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96" w:rsidRDefault="00537B96" w:rsidP="00537B96">
      <w:pPr>
        <w:jc w:val="center"/>
        <w:rPr>
          <w:rFonts w:hint="eastAsia"/>
          <w:b/>
          <w:sz w:val="36"/>
          <w:szCs w:val="36"/>
        </w:rPr>
      </w:pPr>
    </w:p>
    <w:p w:rsidR="00537B96" w:rsidRDefault="00537B96" w:rsidP="00537B96">
      <w:pPr>
        <w:jc w:val="center"/>
        <w:rPr>
          <w:rFonts w:hint="eastAsia"/>
          <w:b/>
          <w:sz w:val="36"/>
          <w:szCs w:val="36"/>
        </w:rPr>
      </w:pPr>
      <w:r w:rsidRPr="00537B96">
        <w:rPr>
          <w:rFonts w:hint="eastAsia"/>
          <w:b/>
          <w:sz w:val="36"/>
          <w:szCs w:val="36"/>
        </w:rPr>
        <w:t>教职工网球比赛报名表</w:t>
      </w:r>
    </w:p>
    <w:p w:rsidR="00537B96" w:rsidRPr="00537B96" w:rsidRDefault="00537B96" w:rsidP="00537B96">
      <w:pPr>
        <w:jc w:val="center"/>
        <w:rPr>
          <w:b/>
          <w:szCs w:val="21"/>
        </w:rPr>
      </w:pPr>
    </w:p>
    <w:tbl>
      <w:tblPr>
        <w:tblStyle w:val="a3"/>
        <w:tblW w:w="0" w:type="auto"/>
        <w:tblLook w:val="04A0"/>
      </w:tblPr>
      <w:tblGrid>
        <w:gridCol w:w="3284"/>
        <w:gridCol w:w="2494"/>
        <w:gridCol w:w="4076"/>
      </w:tblGrid>
      <w:tr w:rsidR="00537B96" w:rsidRPr="00537B96" w:rsidTr="00537B96">
        <w:tc>
          <w:tcPr>
            <w:tcW w:w="3284" w:type="dxa"/>
          </w:tcPr>
          <w:p w:rsidR="00537B96" w:rsidRPr="00537B96" w:rsidRDefault="00537B96" w:rsidP="00537B96">
            <w:pPr>
              <w:jc w:val="center"/>
              <w:rPr>
                <w:b/>
                <w:sz w:val="28"/>
                <w:szCs w:val="28"/>
              </w:rPr>
            </w:pPr>
            <w:r w:rsidRPr="00537B96">
              <w:rPr>
                <w:rFonts w:hint="eastAsia"/>
                <w:b/>
                <w:sz w:val="28"/>
                <w:szCs w:val="28"/>
              </w:rPr>
              <w:t>参赛人员姓名</w:t>
            </w:r>
          </w:p>
        </w:tc>
        <w:tc>
          <w:tcPr>
            <w:tcW w:w="2494" w:type="dxa"/>
          </w:tcPr>
          <w:p w:rsidR="00537B96" w:rsidRPr="00537B96" w:rsidRDefault="00537B96" w:rsidP="00537B96">
            <w:pPr>
              <w:jc w:val="center"/>
              <w:rPr>
                <w:b/>
                <w:sz w:val="28"/>
                <w:szCs w:val="28"/>
              </w:rPr>
            </w:pPr>
            <w:r w:rsidRPr="00537B96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4076" w:type="dxa"/>
          </w:tcPr>
          <w:p w:rsidR="00537B96" w:rsidRPr="00537B96" w:rsidRDefault="00537B96" w:rsidP="00537B96">
            <w:pPr>
              <w:jc w:val="center"/>
              <w:rPr>
                <w:b/>
                <w:sz w:val="28"/>
                <w:szCs w:val="28"/>
              </w:rPr>
            </w:pPr>
            <w:r w:rsidRPr="00537B96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</w:tr>
      <w:tr w:rsidR="00537B96" w:rsidRPr="00537B96" w:rsidTr="00537B96">
        <w:tc>
          <w:tcPr>
            <w:tcW w:w="3284" w:type="dxa"/>
          </w:tcPr>
          <w:p w:rsidR="00537B96" w:rsidRPr="00537B96" w:rsidRDefault="00537B96" w:rsidP="00537B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4" w:type="dxa"/>
          </w:tcPr>
          <w:p w:rsidR="00537B96" w:rsidRPr="00537B96" w:rsidRDefault="00537B96" w:rsidP="00537B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:rsidR="00537B96" w:rsidRPr="00537B96" w:rsidRDefault="00537B96" w:rsidP="00537B9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C7584" w:rsidRPr="00537B96" w:rsidRDefault="00DC7584" w:rsidP="00537B96">
      <w:pPr>
        <w:jc w:val="center"/>
        <w:rPr>
          <w:b/>
          <w:sz w:val="36"/>
          <w:szCs w:val="36"/>
        </w:rPr>
      </w:pPr>
    </w:p>
    <w:sectPr w:rsidR="00DC7584" w:rsidRPr="00537B96" w:rsidSect="009B63A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7B96"/>
    <w:rsid w:val="00443B14"/>
    <w:rsid w:val="00537B96"/>
    <w:rsid w:val="009B63A0"/>
    <w:rsid w:val="00DC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B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>china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2017-04-25T04:06:00Z</dcterms:created>
  <dcterms:modified xsi:type="dcterms:W3CDTF">2017-04-25T04:08:00Z</dcterms:modified>
</cp:coreProperties>
</file>