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C" w:rsidRDefault="00A0377D">
      <w:pPr>
        <w:jc w:val="center"/>
        <w:rPr>
          <w:rFonts w:ascii="Times New Roman" w:hAnsi="Times New Roman" w:cs="Times New Roman"/>
          <w:sz w:val="32"/>
          <w:szCs w:val="32"/>
        </w:rPr>
      </w:pPr>
      <w:r>
        <w:rPr>
          <w:rFonts w:ascii="Times New Roman" w:hAnsi="Times New Roman" w:cs="Times New Roman"/>
          <w:sz w:val="32"/>
          <w:szCs w:val="32"/>
        </w:rPr>
        <w:t>中国矿业大学教职工声乐协会</w:t>
      </w:r>
    </w:p>
    <w:p w:rsidR="00EF1BBC" w:rsidRDefault="00A0377D">
      <w:pPr>
        <w:jc w:val="center"/>
        <w:rPr>
          <w:rFonts w:ascii="Times New Roman" w:hAnsi="Times New Roman" w:cs="Times New Roman"/>
          <w:sz w:val="32"/>
          <w:szCs w:val="32"/>
        </w:rPr>
      </w:pPr>
      <w:r>
        <w:rPr>
          <w:rFonts w:ascii="Times New Roman" w:hAnsi="Times New Roman" w:cs="Times New Roman"/>
          <w:sz w:val="32"/>
          <w:szCs w:val="32"/>
        </w:rPr>
        <w:t>2020</w:t>
      </w:r>
      <w:r>
        <w:rPr>
          <w:rFonts w:ascii="Times New Roman" w:hAnsi="Times New Roman" w:cs="Times New Roman"/>
          <w:sz w:val="32"/>
          <w:szCs w:val="32"/>
        </w:rPr>
        <w:t>年</w:t>
      </w:r>
      <w:r>
        <w:rPr>
          <w:rFonts w:ascii="Times New Roman" w:hAnsi="Times New Roman" w:cs="Times New Roman" w:hint="eastAsia"/>
          <w:sz w:val="32"/>
          <w:szCs w:val="32"/>
        </w:rPr>
        <w:t>发展</w:t>
      </w:r>
      <w:r>
        <w:rPr>
          <w:rFonts w:ascii="Times New Roman" w:hAnsi="Times New Roman" w:cs="Times New Roman"/>
          <w:sz w:val="32"/>
          <w:szCs w:val="32"/>
        </w:rPr>
        <w:t>新会员</w:t>
      </w:r>
      <w:r>
        <w:rPr>
          <w:rFonts w:ascii="Times New Roman" w:hAnsi="Times New Roman" w:cs="Times New Roman" w:hint="eastAsia"/>
          <w:sz w:val="32"/>
          <w:szCs w:val="32"/>
        </w:rPr>
        <w:t>通知</w:t>
      </w:r>
    </w:p>
    <w:p w:rsidR="00EF1BBC" w:rsidRDefault="00A0377D">
      <w:pPr>
        <w:spacing w:beforeLines="50" w:before="156" w:line="360" w:lineRule="auto"/>
        <w:ind w:firstLineChars="200" w:firstLine="480"/>
        <w:rPr>
          <w:rFonts w:ascii="Times New Roman" w:hAnsi="Times New Roman" w:cs="Times New Roman"/>
          <w:sz w:val="24"/>
          <w:szCs w:val="24"/>
          <w:lang w:val="ru-RU"/>
        </w:rPr>
      </w:pPr>
      <w:r>
        <w:rPr>
          <w:rFonts w:ascii="Times New Roman" w:hAnsi="Times New Roman" w:cs="Times New Roman" w:hint="eastAsia"/>
          <w:sz w:val="24"/>
          <w:szCs w:val="24"/>
        </w:rPr>
        <w:t>又是一年春风暖，</w:t>
      </w:r>
      <w:r>
        <w:rPr>
          <w:rFonts w:ascii="Times New Roman" w:hAnsi="Times New Roman" w:cs="Times New Roman"/>
          <w:sz w:val="24"/>
          <w:szCs w:val="24"/>
        </w:rPr>
        <w:t>草长莺飞</w:t>
      </w:r>
      <w:r>
        <w:rPr>
          <w:rFonts w:ascii="Times New Roman" w:hAnsi="Times New Roman" w:cs="Times New Roman" w:hint="eastAsia"/>
          <w:sz w:val="24"/>
          <w:szCs w:val="24"/>
        </w:rPr>
        <w:t>时，</w:t>
      </w:r>
      <w:r>
        <w:rPr>
          <w:rFonts w:ascii="Times New Roman" w:hAnsi="Times New Roman" w:cs="Times New Roman"/>
          <w:sz w:val="24"/>
          <w:szCs w:val="24"/>
        </w:rPr>
        <w:t>燕语莺啼</w:t>
      </w:r>
      <w:r>
        <w:rPr>
          <w:rFonts w:ascii="Times New Roman" w:hAnsi="Times New Roman" w:cs="Times New Roman" w:hint="eastAsia"/>
          <w:sz w:val="24"/>
          <w:szCs w:val="24"/>
        </w:rPr>
        <w:t>季，春</w:t>
      </w:r>
      <w:r>
        <w:rPr>
          <w:rFonts w:ascii="Times New Roman" w:hAnsi="Times New Roman" w:cs="Times New Roman"/>
          <w:sz w:val="24"/>
          <w:szCs w:val="24"/>
        </w:rPr>
        <w:t>光沐浴</w:t>
      </w:r>
      <w:r>
        <w:rPr>
          <w:rFonts w:ascii="Times New Roman" w:hAnsi="Times New Roman" w:cs="Times New Roman" w:hint="eastAsia"/>
          <w:sz w:val="24"/>
          <w:szCs w:val="24"/>
        </w:rPr>
        <w:t>下的你</w:t>
      </w:r>
      <w:r>
        <w:rPr>
          <w:rFonts w:ascii="Times New Roman" w:hAnsi="Times New Roman" w:cs="Times New Roman"/>
          <w:sz w:val="24"/>
          <w:szCs w:val="24"/>
        </w:rPr>
        <w:t>有没有想高歌一曲，</w:t>
      </w:r>
      <w:r>
        <w:rPr>
          <w:rFonts w:ascii="Times New Roman" w:hAnsi="Times New Roman" w:cs="Times New Roman" w:hint="eastAsia"/>
          <w:sz w:val="24"/>
          <w:szCs w:val="24"/>
        </w:rPr>
        <w:t>歌唱</w:t>
      </w:r>
      <w:r>
        <w:rPr>
          <w:rFonts w:ascii="Times New Roman" w:hAnsi="Times New Roman" w:cs="Times New Roman"/>
          <w:sz w:val="24"/>
          <w:szCs w:val="24"/>
        </w:rPr>
        <w:t>生活的美好，</w:t>
      </w:r>
      <w:r>
        <w:rPr>
          <w:rFonts w:ascii="Times New Roman" w:hAnsi="Times New Roman" w:cs="Times New Roman" w:hint="eastAsia"/>
          <w:sz w:val="24"/>
          <w:szCs w:val="24"/>
        </w:rPr>
        <w:t>唱出心中的喜</w:t>
      </w:r>
      <w:r>
        <w:rPr>
          <w:rFonts w:ascii="Times New Roman" w:hAnsi="Times New Roman" w:cs="Times New Roman"/>
          <w:sz w:val="24"/>
          <w:szCs w:val="24"/>
        </w:rPr>
        <w:t>悦</w:t>
      </w:r>
      <w:r>
        <w:rPr>
          <w:rFonts w:ascii="Times New Roman" w:hAnsi="Times New Roman" w:cs="Times New Roman"/>
          <w:sz w:val="24"/>
          <w:szCs w:val="24"/>
        </w:rPr>
        <w:t>…</w:t>
      </w:r>
      <w:r>
        <w:rPr>
          <w:rFonts w:ascii="Times New Roman" w:hAnsi="Times New Roman" w:cs="Times New Roman"/>
          <w:sz w:val="24"/>
          <w:szCs w:val="24"/>
          <w:lang w:val="ru-RU"/>
        </w:rPr>
        <w:t>…</w:t>
      </w:r>
    </w:p>
    <w:p w:rsidR="00EF1BBC" w:rsidRDefault="00A0377D">
      <w:pPr>
        <w:pStyle w:val="a6"/>
        <w:shd w:val="clear" w:color="auto" w:fill="FFFFFF"/>
        <w:spacing w:before="0" w:beforeAutospacing="0" w:after="0" w:afterAutospacing="0" w:line="360" w:lineRule="auto"/>
        <w:ind w:firstLineChars="200" w:firstLine="512"/>
        <w:jc w:val="both"/>
        <w:rPr>
          <w:rFonts w:ascii="Times New Roman" w:eastAsiaTheme="minorEastAsia" w:hAnsi="Times New Roman" w:cs="Times New Roman"/>
          <w:color w:val="191919"/>
        </w:rPr>
      </w:pPr>
      <w:r>
        <w:rPr>
          <w:rFonts w:ascii="Times New Roman" w:eastAsiaTheme="minorEastAsia" w:hAnsi="Times New Roman" w:cs="Times New Roman"/>
          <w:spacing w:val="8"/>
        </w:rPr>
        <w:t>为</w:t>
      </w:r>
      <w:r>
        <w:rPr>
          <w:rFonts w:ascii="Times New Roman" w:eastAsiaTheme="minorEastAsia" w:hAnsi="Times New Roman" w:cs="Times New Roman" w:hint="eastAsia"/>
          <w:spacing w:val="8"/>
        </w:rPr>
        <w:t>了弘扬矿大精神</w:t>
      </w:r>
      <w:r>
        <w:rPr>
          <w:rFonts w:ascii="Times New Roman" w:eastAsiaTheme="minorEastAsia" w:hAnsi="Times New Roman" w:cs="Times New Roman"/>
          <w:spacing w:val="8"/>
        </w:rPr>
        <w:t>，</w:t>
      </w:r>
      <w:r>
        <w:rPr>
          <w:rFonts w:ascii="Times New Roman" w:eastAsiaTheme="minorEastAsia" w:hAnsi="Times New Roman" w:cs="Times New Roman"/>
        </w:rPr>
        <w:t>丰富教职</w:t>
      </w:r>
      <w:r>
        <w:rPr>
          <w:rFonts w:ascii="Times New Roman" w:eastAsiaTheme="minorEastAsia" w:hAnsi="Times New Roman" w:cs="Times New Roman"/>
          <w:color w:val="191919"/>
        </w:rPr>
        <w:t>工业余文化生活</w:t>
      </w:r>
      <w:r>
        <w:rPr>
          <w:rFonts w:ascii="Times New Roman" w:eastAsiaTheme="minorEastAsia" w:hAnsi="Times New Roman" w:cs="Times New Roman" w:hint="eastAsia"/>
          <w:color w:val="191919"/>
        </w:rPr>
        <w:t>，</w:t>
      </w:r>
      <w:r>
        <w:rPr>
          <w:rFonts w:ascii="Times New Roman" w:eastAsiaTheme="minorEastAsia" w:hAnsi="Times New Roman" w:cs="Times New Roman"/>
          <w:color w:val="191919"/>
        </w:rPr>
        <w:t>满足老师们追求美好生活的愿望，为广大声乐爱好者提供展示才华的平台，</w:t>
      </w:r>
      <w:r>
        <w:rPr>
          <w:rFonts w:ascii="Times New Roman" w:hAnsi="Times New Roman" w:cs="Times New Roman"/>
        </w:rPr>
        <w:t>中国矿业大学教职工声乐爱好者协会</w:t>
      </w:r>
      <w:r>
        <w:rPr>
          <w:rFonts w:ascii="Times New Roman" w:eastAsiaTheme="minorEastAsia" w:hAnsi="Times New Roman" w:cs="Times New Roman"/>
          <w:color w:val="191919"/>
        </w:rPr>
        <w:t>2020</w:t>
      </w:r>
      <w:r>
        <w:rPr>
          <w:rFonts w:ascii="Times New Roman" w:eastAsiaTheme="minorEastAsia" w:hAnsi="Times New Roman" w:cs="Times New Roman"/>
          <w:color w:val="191919"/>
        </w:rPr>
        <w:t>年继续吸收</w:t>
      </w:r>
      <w:r>
        <w:rPr>
          <w:rFonts w:ascii="Times New Roman" w:eastAsiaTheme="minorEastAsia" w:hAnsi="Times New Roman" w:cs="Times New Roman" w:hint="eastAsia"/>
          <w:color w:val="191919"/>
        </w:rPr>
        <w:t>发展新会员</w:t>
      </w:r>
      <w:r>
        <w:rPr>
          <w:rFonts w:ascii="Times New Roman" w:eastAsiaTheme="minorEastAsia" w:hAnsi="Times New Roman" w:cs="Times New Roman"/>
          <w:color w:val="191919"/>
        </w:rPr>
        <w:t>。</w:t>
      </w:r>
    </w:p>
    <w:p w:rsidR="00EF1BBC" w:rsidRDefault="00A0377D">
      <w:pPr>
        <w:pStyle w:val="a6"/>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color w:val="191919"/>
        </w:rPr>
      </w:pPr>
      <w:r>
        <w:rPr>
          <w:rFonts w:ascii="Times New Roman" w:eastAsiaTheme="minorEastAsia" w:hAnsi="Times New Roman" w:cs="Times New Roman" w:hint="eastAsia"/>
          <w:color w:val="191919"/>
        </w:rPr>
        <w:t>来吧</w:t>
      </w:r>
      <w:r>
        <w:rPr>
          <w:rFonts w:ascii="Times New Roman" w:eastAsiaTheme="minorEastAsia" w:hAnsi="Times New Roman" w:cs="Times New Roman"/>
          <w:color w:val="191919"/>
        </w:rPr>
        <w:t>！加入</w:t>
      </w:r>
      <w:r>
        <w:rPr>
          <w:rFonts w:ascii="Times New Roman" w:eastAsiaTheme="minorEastAsia" w:hAnsi="Times New Roman" w:cs="Times New Roman" w:hint="eastAsia"/>
          <w:color w:val="191919"/>
        </w:rPr>
        <w:t>我们！</w:t>
      </w:r>
      <w:r>
        <w:rPr>
          <w:rFonts w:ascii="Times New Roman" w:eastAsiaTheme="minorEastAsia" w:hAnsi="Times New Roman" w:cs="Times New Roman"/>
        </w:rPr>
        <w:t>美好生</w:t>
      </w:r>
      <w:r>
        <w:rPr>
          <w:rFonts w:ascii="Times New Roman" w:eastAsiaTheme="minorEastAsia" w:hAnsi="Times New Roman" w:cs="Times New Roman" w:hint="eastAsia"/>
        </w:rPr>
        <w:t>活，</w:t>
      </w:r>
      <w:r>
        <w:rPr>
          <w:rFonts w:ascii="Times New Roman" w:eastAsiaTheme="minorEastAsia" w:hAnsi="Times New Roman" w:cs="Times New Roman"/>
        </w:rPr>
        <w:t>让我们一起唱</w:t>
      </w:r>
      <w:r>
        <w:rPr>
          <w:rFonts w:ascii="Times New Roman" w:eastAsiaTheme="minorEastAsia" w:hAnsi="Times New Roman" w:cs="Times New Roman" w:hint="eastAsia"/>
        </w:rPr>
        <w:t>出</w:t>
      </w:r>
      <w:r>
        <w:rPr>
          <w:rFonts w:ascii="Times New Roman" w:eastAsiaTheme="minorEastAsia" w:hAnsi="Times New Roman" w:cs="Times New Roman"/>
        </w:rPr>
        <w:t>来</w:t>
      </w:r>
      <w:r>
        <w:rPr>
          <w:rFonts w:ascii="Times New Roman" w:eastAsiaTheme="minorEastAsia" w:hAnsi="Times New Roman" w:cs="Times New Roman" w:hint="eastAsia"/>
        </w:rPr>
        <w:t>！</w:t>
      </w:r>
    </w:p>
    <w:p w:rsidR="00EF1BBC" w:rsidRDefault="00A0377D">
      <w:pPr>
        <w:pStyle w:val="a6"/>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color w:val="191919"/>
        </w:rPr>
      </w:pPr>
      <w:r>
        <w:rPr>
          <w:rFonts w:ascii="Times New Roman" w:eastAsiaTheme="minorEastAsia" w:hAnsi="Times New Roman" w:cs="Times New Roman"/>
          <w:color w:val="191919"/>
        </w:rPr>
        <w:t>一、申请条件：</w:t>
      </w:r>
    </w:p>
    <w:p w:rsidR="00EF1BBC" w:rsidRDefault="00A0377D">
      <w:pPr>
        <w:pStyle w:val="a6"/>
        <w:shd w:val="clear" w:color="auto" w:fill="FFFFFF"/>
        <w:spacing w:before="0" w:beforeAutospacing="0" w:after="0" w:afterAutospacing="0"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申请人</w:t>
      </w:r>
      <w:r>
        <w:rPr>
          <w:rFonts w:ascii="Times New Roman" w:eastAsiaTheme="minorEastAsia" w:hAnsi="Times New Roman" w:cs="Times New Roman"/>
        </w:rPr>
        <w:t>为中国矿业大学在职教职工且为工会会员；爱好歌唱，</w:t>
      </w:r>
      <w:r>
        <w:rPr>
          <w:rFonts w:ascii="Times New Roman" w:eastAsiaTheme="minorEastAsia" w:hAnsi="Times New Roman" w:cs="Times New Roman" w:hint="eastAsia"/>
        </w:rPr>
        <w:t>唱歌音准好，</w:t>
      </w:r>
      <w:r>
        <w:rPr>
          <w:rFonts w:ascii="Times New Roman" w:eastAsiaTheme="minorEastAsia" w:hAnsi="Times New Roman" w:cs="Times New Roman"/>
        </w:rPr>
        <w:t>具备一定音乐素养，身心健康，积极向上；</w:t>
      </w:r>
      <w:r>
        <w:rPr>
          <w:rFonts w:ascii="Times New Roman" w:eastAsiaTheme="minorEastAsia" w:hAnsi="Times New Roman" w:cs="Times New Roman" w:hint="eastAsia"/>
        </w:rPr>
        <w:t>遵守</w:t>
      </w:r>
      <w:r>
        <w:rPr>
          <w:rFonts w:ascii="Times New Roman" w:eastAsiaTheme="minorEastAsia" w:hAnsi="Times New Roman" w:cs="Times New Roman"/>
        </w:rPr>
        <w:t>《中国矿业大学教职工声乐爱好者协会章程》（见附件</w:t>
      </w:r>
      <w:r>
        <w:rPr>
          <w:rFonts w:ascii="Times New Roman" w:eastAsiaTheme="minorEastAsia" w:hAnsi="Times New Roman" w:cs="Times New Roman"/>
        </w:rPr>
        <w:t>2</w:t>
      </w:r>
      <w:r>
        <w:rPr>
          <w:rFonts w:ascii="Times New Roman" w:eastAsiaTheme="minorEastAsia" w:hAnsi="Times New Roman" w:cs="Times New Roman"/>
        </w:rPr>
        <w:t>）。</w:t>
      </w:r>
    </w:p>
    <w:p w:rsidR="00EF1BBC" w:rsidRDefault="00A0377D">
      <w:pPr>
        <w:pStyle w:val="a6"/>
        <w:shd w:val="clear" w:color="auto" w:fill="FFFFFF"/>
        <w:spacing w:before="0" w:beforeAutospacing="0" w:after="0" w:afterAutospacing="0"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二、申请程序：</w:t>
      </w:r>
    </w:p>
    <w:p w:rsidR="00EF1BBC" w:rsidRDefault="00A0377D">
      <w:pPr>
        <w:pStyle w:val="a6"/>
        <w:shd w:val="clear" w:color="auto" w:fill="FFFFFF"/>
        <w:spacing w:before="0" w:beforeAutospacing="0" w:after="0" w:afterAutospacing="0"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、申请人填写《中国矿业大学教职工声乐爱好者协会会员资格申请表》（见附件</w:t>
      </w: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欢迎</w:t>
      </w:r>
      <w:r>
        <w:rPr>
          <w:rFonts w:ascii="Times New Roman" w:eastAsiaTheme="minorEastAsia" w:hAnsi="Times New Roman" w:cs="Times New Roman"/>
        </w:rPr>
        <w:t>提交一份本人演唱音频或视频，将电子档发送至：</w:t>
      </w:r>
      <w:r>
        <w:rPr>
          <w:rFonts w:ascii="Times New Roman" w:eastAsiaTheme="minorEastAsia" w:hAnsi="Times New Roman" w:cs="Times New Roman"/>
          <w:b/>
        </w:rPr>
        <w:t>jhwang@cumt.edu.cn</w:t>
      </w:r>
      <w:r>
        <w:rPr>
          <w:rFonts w:ascii="Times New Roman" w:eastAsiaTheme="minorEastAsia" w:hAnsi="Times New Roman" w:cs="Times New Roman"/>
        </w:rPr>
        <w:t>。联系人：王继红老师，联系电</w:t>
      </w:r>
      <w:r>
        <w:rPr>
          <w:rFonts w:ascii="Times New Roman" w:eastAsiaTheme="minorEastAsia" w:hAnsi="Times New Roman" w:cs="Times New Roman" w:hint="eastAsia"/>
        </w:rPr>
        <w:t>话：</w:t>
      </w:r>
      <w:r>
        <w:rPr>
          <w:rFonts w:ascii="Times New Roman" w:eastAsiaTheme="minorEastAsia" w:hAnsi="Times New Roman" w:cs="Times New Roman"/>
        </w:rPr>
        <w:t>13813472041</w:t>
      </w:r>
      <w:r>
        <w:rPr>
          <w:rFonts w:ascii="Times New Roman" w:eastAsiaTheme="minorEastAsia" w:hAnsi="Times New Roman" w:cs="Times New Roman"/>
        </w:rPr>
        <w:t>。</w:t>
      </w:r>
      <w:bookmarkStart w:id="0" w:name="_GoBack"/>
      <w:bookmarkEnd w:id="0"/>
    </w:p>
    <w:p w:rsidR="00EF1BBC" w:rsidRDefault="00A0377D">
      <w:pPr>
        <w:pStyle w:val="a6"/>
        <w:shd w:val="clear" w:color="auto" w:fill="FFFFFF"/>
        <w:spacing w:before="0" w:beforeAutospacing="0" w:after="0" w:afterAutospacing="0" w:line="360" w:lineRule="auto"/>
        <w:ind w:firstLine="480"/>
        <w:jc w:val="both"/>
      </w:pPr>
      <w:r>
        <w:rPr>
          <w:rFonts w:ascii="Times New Roman" w:eastAsiaTheme="minorEastAsia" w:hAnsi="Times New Roman" w:cs="Times New Roman"/>
        </w:rPr>
        <w:t>2</w:t>
      </w:r>
      <w:r>
        <w:rPr>
          <w:rFonts w:ascii="Times New Roman" w:eastAsiaTheme="minorEastAsia" w:hAnsi="Times New Roman" w:cs="Times New Roman"/>
        </w:rPr>
        <w:t>、理事会审核通过</w:t>
      </w:r>
      <w:r>
        <w:rPr>
          <w:rFonts w:ascii="Times New Roman" w:eastAsiaTheme="minorEastAsia" w:hAnsi="Times New Roman" w:cs="Times New Roman" w:hint="eastAsia"/>
        </w:rPr>
        <w:t>后</w:t>
      </w:r>
      <w:r>
        <w:rPr>
          <w:rFonts w:ascii="Times New Roman" w:eastAsiaTheme="minorEastAsia" w:hAnsi="Times New Roman" w:cs="Times New Roman"/>
        </w:rPr>
        <w:t>，申请人</w:t>
      </w:r>
      <w:r>
        <w:rPr>
          <w:rFonts w:ascii="Times New Roman" w:eastAsiaTheme="minorEastAsia" w:hAnsi="Times New Roman" w:cs="Times New Roman" w:hint="eastAsia"/>
        </w:rPr>
        <w:t>即完成入会</w:t>
      </w:r>
      <w:r>
        <w:rPr>
          <w:rFonts w:ascii="Times New Roman" w:eastAsiaTheme="minorEastAsia" w:hAnsi="Times New Roman" w:cs="Times New Roman"/>
        </w:rPr>
        <w:t>申请，成为声乐协会正式会员。</w:t>
      </w:r>
    </w:p>
    <w:p w:rsidR="00EF1BBC" w:rsidRDefault="00EF1BBC">
      <w:pPr>
        <w:spacing w:line="360" w:lineRule="auto"/>
        <w:ind w:firstLineChars="200" w:firstLine="480"/>
        <w:rPr>
          <w:sz w:val="24"/>
          <w:szCs w:val="24"/>
        </w:rPr>
      </w:pPr>
    </w:p>
    <w:p w:rsidR="00EF1BBC" w:rsidRDefault="00A0377D">
      <w:pPr>
        <w:spacing w:line="360" w:lineRule="auto"/>
        <w:ind w:firstLineChars="200" w:firstLine="480"/>
        <w:rPr>
          <w:sz w:val="24"/>
          <w:szCs w:val="24"/>
        </w:rPr>
      </w:pPr>
      <w:r>
        <w:rPr>
          <w:sz w:val="24"/>
          <w:szCs w:val="24"/>
        </w:rPr>
        <w:t>欢迎爱好</w:t>
      </w:r>
      <w:r>
        <w:rPr>
          <w:rFonts w:hint="eastAsia"/>
          <w:sz w:val="24"/>
          <w:szCs w:val="24"/>
        </w:rPr>
        <w:t>歌唱的</w:t>
      </w:r>
      <w:r>
        <w:rPr>
          <w:sz w:val="24"/>
          <w:szCs w:val="24"/>
        </w:rPr>
        <w:t>广大教师加入声乐协会</w:t>
      </w:r>
      <w:r>
        <w:rPr>
          <w:rFonts w:hint="eastAsia"/>
          <w:sz w:val="24"/>
          <w:szCs w:val="24"/>
        </w:rPr>
        <w:t>！</w:t>
      </w:r>
    </w:p>
    <w:p w:rsidR="00EF1BBC" w:rsidRDefault="00EF1BBC">
      <w:pPr>
        <w:pStyle w:val="a6"/>
        <w:shd w:val="clear" w:color="auto" w:fill="FFFFFF"/>
        <w:spacing w:before="0" w:beforeAutospacing="0" w:after="0" w:afterAutospacing="0" w:line="360" w:lineRule="auto"/>
        <w:ind w:firstLine="480"/>
        <w:jc w:val="both"/>
        <w:rPr>
          <w:rFonts w:ascii="Times New Roman" w:eastAsiaTheme="minorEastAsia" w:hAnsi="Times New Roman" w:cs="Times New Roman"/>
          <w:color w:val="FF0000"/>
        </w:rPr>
      </w:pPr>
    </w:p>
    <w:p w:rsidR="00EF1BBC" w:rsidRDefault="00EF1BBC">
      <w:pPr>
        <w:spacing w:line="360" w:lineRule="auto"/>
        <w:jc w:val="right"/>
        <w:rPr>
          <w:rFonts w:ascii="Times New Roman" w:hAnsi="Times New Roman" w:cs="Times New Roman"/>
          <w:sz w:val="24"/>
          <w:szCs w:val="24"/>
        </w:rPr>
      </w:pPr>
    </w:p>
    <w:p w:rsidR="00EF1BBC" w:rsidRDefault="00A0377D">
      <w:pPr>
        <w:spacing w:line="360" w:lineRule="auto"/>
        <w:jc w:val="right"/>
        <w:rPr>
          <w:rFonts w:ascii="Times New Roman" w:hAnsi="Times New Roman" w:cs="Times New Roman"/>
          <w:sz w:val="24"/>
          <w:szCs w:val="24"/>
        </w:rPr>
      </w:pPr>
      <w:r>
        <w:rPr>
          <w:rFonts w:ascii="Times New Roman" w:hAnsi="Times New Roman" w:cs="Times New Roman"/>
          <w:sz w:val="24"/>
          <w:szCs w:val="24"/>
        </w:rPr>
        <w:t>中国矿业大学教职工声乐协会</w:t>
      </w:r>
    </w:p>
    <w:p w:rsidR="00EF1BBC" w:rsidRDefault="00A0377D">
      <w:pPr>
        <w:pStyle w:val="a6"/>
        <w:shd w:val="clear" w:color="auto" w:fill="FFFFFF"/>
        <w:spacing w:before="0" w:beforeAutospacing="0" w:after="0" w:afterAutospacing="0" w:line="360" w:lineRule="auto"/>
        <w:ind w:firstLineChars="1822" w:firstLine="3826"/>
        <w:jc w:val="right"/>
        <w:rPr>
          <w:rFonts w:ascii="Times New Roman" w:eastAsiaTheme="minorEastAsia" w:hAnsi="Times New Roman" w:cs="Times New Roman"/>
          <w:sz w:val="21"/>
          <w:szCs w:val="21"/>
        </w:rPr>
      </w:pPr>
      <w:r>
        <w:rPr>
          <w:rFonts w:ascii="Times New Roman" w:eastAsiaTheme="minorEastAsia" w:hAnsi="Times New Roman" w:cs="Times New Roman"/>
          <w:sz w:val="21"/>
          <w:szCs w:val="21"/>
        </w:rPr>
        <w:t>2020</w:t>
      </w:r>
      <w:r>
        <w:rPr>
          <w:rFonts w:ascii="Times New Roman" w:eastAsiaTheme="minorEastAsia" w:hAnsi="Times New Roman" w:cs="Times New Roman"/>
          <w:sz w:val="21"/>
          <w:szCs w:val="21"/>
        </w:rPr>
        <w:t>年</w:t>
      </w:r>
      <w:r>
        <w:rPr>
          <w:rFonts w:ascii="Times New Roman" w:eastAsiaTheme="minorEastAsia" w:hAnsi="Times New Roman" w:cs="Times New Roman"/>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sz w:val="21"/>
          <w:szCs w:val="21"/>
        </w:rPr>
        <w:t>4</w:t>
      </w:r>
      <w:r>
        <w:rPr>
          <w:rFonts w:ascii="Times New Roman" w:eastAsiaTheme="minorEastAsia" w:hAnsi="Times New Roman" w:cs="Times New Roman"/>
          <w:sz w:val="21"/>
          <w:szCs w:val="21"/>
        </w:rPr>
        <w:t>日</w:t>
      </w:r>
    </w:p>
    <w:p w:rsidR="00EF1BBC" w:rsidRDefault="00A0377D">
      <w:pPr>
        <w:rPr>
          <w:rFonts w:ascii="Times New Roman" w:hAnsi="Times New Roman" w:cs="Times New Roman"/>
          <w:sz w:val="28"/>
          <w:szCs w:val="36"/>
        </w:rPr>
      </w:pPr>
      <w:r>
        <w:rPr>
          <w:rFonts w:ascii="Times New Roman" w:hAnsi="Times New Roman" w:cs="Times New Roman"/>
          <w:sz w:val="28"/>
          <w:szCs w:val="36"/>
        </w:rPr>
        <w:br w:type="page"/>
      </w:r>
    </w:p>
    <w:p w:rsidR="00EF1BBC" w:rsidRDefault="00A0377D">
      <w:pPr>
        <w:pStyle w:val="a6"/>
        <w:shd w:val="clear" w:color="auto" w:fill="FFFFFF"/>
        <w:spacing w:before="0" w:beforeAutospacing="0" w:after="0" w:afterAutospacing="0" w:line="480" w:lineRule="exact"/>
        <w:rPr>
          <w:rFonts w:ascii="Times New Roman" w:eastAsiaTheme="minorEastAsia" w:hAnsi="Times New Roman" w:cs="Times New Roman"/>
          <w:b/>
          <w:bCs/>
          <w:sz w:val="32"/>
          <w:szCs w:val="32"/>
        </w:rPr>
      </w:pPr>
      <w:r>
        <w:rPr>
          <w:rFonts w:ascii="Times New Roman" w:eastAsiaTheme="minorEastAsia" w:hAnsi="Times New Roman" w:cs="Times New Roman"/>
          <w:sz w:val="28"/>
          <w:szCs w:val="36"/>
        </w:rPr>
        <w:lastRenderedPageBreak/>
        <w:t>附件</w:t>
      </w:r>
      <w:r>
        <w:rPr>
          <w:rFonts w:ascii="Times New Roman" w:eastAsiaTheme="minorEastAsia" w:hAnsi="Times New Roman" w:cs="Times New Roman"/>
          <w:sz w:val="28"/>
          <w:szCs w:val="36"/>
        </w:rPr>
        <w:t>1</w:t>
      </w:r>
    </w:p>
    <w:p w:rsidR="00EF1BBC" w:rsidRDefault="00A0377D">
      <w:pPr>
        <w:widowControl/>
        <w:spacing w:beforeLines="50" w:before="156"/>
        <w:jc w:val="center"/>
        <w:rPr>
          <w:rFonts w:ascii="黑体" w:eastAsia="黑体" w:hAnsi="黑体" w:cs="Times New Roman"/>
          <w:b/>
          <w:sz w:val="32"/>
          <w:szCs w:val="32"/>
        </w:rPr>
      </w:pPr>
      <w:r>
        <w:rPr>
          <w:rFonts w:ascii="黑体" w:eastAsia="黑体" w:hAnsi="黑体" w:cs="宋体" w:hint="eastAsia"/>
          <w:b/>
          <w:bCs/>
          <w:kern w:val="0"/>
          <w:sz w:val="32"/>
          <w:szCs w:val="32"/>
        </w:rPr>
        <w:t>中国矿业大学教职工声乐爱好者协会简介</w:t>
      </w:r>
    </w:p>
    <w:p w:rsidR="00EF1BBC" w:rsidRDefault="00A0377D">
      <w:pPr>
        <w:spacing w:beforeLines="50" w:before="156" w:line="400" w:lineRule="exact"/>
        <w:ind w:firstLineChars="200" w:firstLine="480"/>
        <w:rPr>
          <w:rFonts w:ascii="仿宋" w:eastAsia="仿宋" w:hAnsi="仿宋" w:cs="仿宋"/>
          <w:sz w:val="24"/>
          <w:szCs w:val="24"/>
        </w:rPr>
      </w:pPr>
      <w:r>
        <w:rPr>
          <w:rFonts w:ascii="仿宋" w:eastAsia="仿宋" w:hAnsi="仿宋" w:cs="仿宋" w:hint="eastAsia"/>
          <w:sz w:val="24"/>
          <w:szCs w:val="24"/>
        </w:rPr>
        <w:t>中国矿业大学教职工声乐爱好者协会（简称“矿大声乐协会”）是由爱好歌唱的教职工自愿组成的业余群众性团体，成立于</w:t>
      </w: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月。协会前身是在工会主导下分别于</w:t>
      </w:r>
      <w:r>
        <w:rPr>
          <w:rFonts w:ascii="仿宋" w:eastAsia="仿宋" w:hAnsi="仿宋" w:cs="仿宋" w:hint="eastAsia"/>
          <w:sz w:val="24"/>
          <w:szCs w:val="24"/>
        </w:rPr>
        <w:t>2017</w:t>
      </w:r>
      <w:r>
        <w:rPr>
          <w:rFonts w:ascii="仿宋" w:eastAsia="仿宋" w:hAnsi="仿宋" w:cs="仿宋" w:hint="eastAsia"/>
          <w:sz w:val="24"/>
          <w:szCs w:val="24"/>
        </w:rPr>
        <w:t>、</w:t>
      </w:r>
      <w:r>
        <w:rPr>
          <w:rFonts w:ascii="仿宋" w:eastAsia="仿宋" w:hAnsi="仿宋" w:cs="仿宋" w:hint="eastAsia"/>
          <w:sz w:val="24"/>
          <w:szCs w:val="24"/>
        </w:rPr>
        <w:t>2018</w:t>
      </w:r>
      <w:r>
        <w:rPr>
          <w:rFonts w:ascii="仿宋" w:eastAsia="仿宋" w:hAnsi="仿宋" w:cs="仿宋" w:hint="eastAsia"/>
          <w:sz w:val="24"/>
          <w:szCs w:val="24"/>
        </w:rPr>
        <w:t>年度举办了两期的“校歌”培训班，创立初衷是配合校园文化建设，积极响应广大教职工对音乐艺术的向往与追求，发展历史已有三年。三年来共举办了四期以“校歌”为主题的声乐培训，均由专业老师执教，培训内容除发声技巧、基础乐理、视唱练耳、音乐欣赏外，还不断打造艺术性较高的合唱作品等，干货满满。协会还多次</w:t>
      </w:r>
      <w:r>
        <w:rPr>
          <w:rFonts w:ascii="仿宋" w:eastAsia="仿宋" w:hAnsi="仿宋" w:cs="仿宋" w:hint="eastAsia"/>
          <w:sz w:val="24"/>
          <w:szCs w:val="24"/>
        </w:rPr>
        <w:t>打造精品节目</w:t>
      </w:r>
      <w:r>
        <w:rPr>
          <w:rFonts w:ascii="仿宋" w:eastAsia="仿宋" w:hAnsi="仿宋" w:cs="仿宋" w:hint="eastAsia"/>
          <w:sz w:val="24"/>
          <w:szCs w:val="24"/>
        </w:rPr>
        <w:t>，参加校园及重大庆祝活动，并举办了多次歌</w:t>
      </w:r>
      <w:r>
        <w:rPr>
          <w:rFonts w:ascii="仿宋" w:eastAsia="仿宋" w:hAnsi="仿宋" w:cs="仿宋" w:hint="eastAsia"/>
          <w:sz w:val="24"/>
          <w:szCs w:val="24"/>
        </w:rPr>
        <w:t>唱沙龙</w:t>
      </w:r>
      <w:r>
        <w:rPr>
          <w:rFonts w:ascii="仿宋" w:eastAsia="仿宋" w:hAnsi="仿宋" w:cs="仿宋" w:hint="eastAsia"/>
          <w:sz w:val="24"/>
          <w:szCs w:val="24"/>
        </w:rPr>
        <w:t>。</w:t>
      </w:r>
      <w:r>
        <w:rPr>
          <w:rFonts w:ascii="仿宋" w:eastAsia="仿宋" w:hAnsi="仿宋" w:cs="仿宋" w:hint="eastAsia"/>
          <w:sz w:val="24"/>
          <w:szCs w:val="24"/>
        </w:rPr>
        <w:t>会员们积极参与，受益匪浅，不仅增长了见识，提高了修养，增进了友谊，加强了交流，还愉悦了身心，丰富了生活。</w:t>
      </w:r>
    </w:p>
    <w:p w:rsidR="00EF1BBC" w:rsidRDefault="00A0377D">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hint="eastAsia"/>
          <w:sz w:val="24"/>
          <w:szCs w:val="24"/>
        </w:rPr>
        <w:t>10</w:t>
      </w:r>
      <w:r>
        <w:rPr>
          <w:rFonts w:ascii="仿宋" w:eastAsia="仿宋" w:hAnsi="仿宋" w:cs="仿宋" w:hint="eastAsia"/>
          <w:sz w:val="24"/>
          <w:szCs w:val="24"/>
        </w:rPr>
        <w:t>月在“庆祝新中国成立</w:t>
      </w:r>
      <w:r>
        <w:rPr>
          <w:rFonts w:ascii="仿宋" w:eastAsia="仿宋" w:hAnsi="仿宋" w:cs="仿宋" w:hint="eastAsia"/>
          <w:sz w:val="24"/>
          <w:szCs w:val="24"/>
        </w:rPr>
        <w:t>70</w:t>
      </w:r>
      <w:r>
        <w:rPr>
          <w:rFonts w:ascii="仿宋" w:eastAsia="仿宋" w:hAnsi="仿宋" w:cs="仿宋" w:hint="eastAsia"/>
          <w:sz w:val="24"/>
          <w:szCs w:val="24"/>
        </w:rPr>
        <w:t>周年歌咏比赛”中，协会高水平演唱的“国歌”、“校歌”将爱国、爱校</w:t>
      </w:r>
      <w:r>
        <w:rPr>
          <w:rFonts w:ascii="仿宋" w:eastAsia="仿宋" w:hAnsi="仿宋" w:cs="仿宋" w:hint="eastAsia"/>
          <w:sz w:val="24"/>
          <w:szCs w:val="24"/>
        </w:rPr>
        <w:t>的</w:t>
      </w:r>
      <w:r>
        <w:rPr>
          <w:rFonts w:ascii="仿宋" w:eastAsia="仿宋" w:hAnsi="仿宋" w:cs="仿宋" w:hint="eastAsia"/>
          <w:sz w:val="24"/>
          <w:szCs w:val="24"/>
        </w:rPr>
        <w:t>氛围推向了高潮，协会影响力迅速扩大，不断有老师怀着对歌唱的热爱走进了这个家庭，协会队伍逐渐壮大并从此得以良性发展。</w:t>
      </w:r>
    </w:p>
    <w:p w:rsidR="00EF1BBC" w:rsidRDefault="00A0377D">
      <w:pPr>
        <w:spacing w:line="400" w:lineRule="exact"/>
        <w:ind w:firstLineChars="200" w:firstLine="480"/>
        <w:rPr>
          <w:rFonts w:ascii="华文仿宋" w:eastAsia="华文仿宋" w:hAnsi="华文仿宋"/>
          <w:sz w:val="28"/>
          <w:szCs w:val="28"/>
        </w:rPr>
      </w:pPr>
      <w:r>
        <w:rPr>
          <w:rFonts w:ascii="仿宋" w:eastAsia="仿宋" w:hAnsi="仿宋" w:cs="仿宋" w:hint="eastAsia"/>
          <w:sz w:val="24"/>
          <w:szCs w:val="24"/>
        </w:rPr>
        <w:t>目前，声乐协会与音乐系已建立长期合作关系，特聘音乐系刘振、</w:t>
      </w:r>
      <w:r>
        <w:rPr>
          <w:rFonts w:ascii="仿宋" w:eastAsia="仿宋" w:hAnsi="仿宋" w:cs="仿宋" w:hint="eastAsia"/>
          <w:sz w:val="24"/>
          <w:szCs w:val="24"/>
        </w:rPr>
        <w:t>朱文、</w:t>
      </w:r>
      <w:r>
        <w:rPr>
          <w:rFonts w:ascii="仿宋" w:eastAsia="仿宋" w:hAnsi="仿宋" w:cs="仿宋" w:hint="eastAsia"/>
          <w:sz w:val="24"/>
          <w:szCs w:val="24"/>
        </w:rPr>
        <w:t>宋国旭等老师做为协会艺术指导。在专业老师的帮助下协会今后仍将定期开展与声乐有关的各种培训，继续打造合唱精品，举办各</w:t>
      </w:r>
      <w:r>
        <w:rPr>
          <w:rFonts w:ascii="仿宋" w:eastAsia="仿宋" w:hAnsi="仿宋" w:cs="仿宋" w:hint="eastAsia"/>
          <w:sz w:val="24"/>
          <w:szCs w:val="24"/>
        </w:rPr>
        <w:t>类主题演唱活动，也将积极参加校内外各种演唱活动。协会的宗旨是：弘扬校园文化，传承矿大精神，展示时代风貌，唱响美好生活。</w:t>
      </w:r>
    </w:p>
    <w:p w:rsidR="00EF1BBC" w:rsidRDefault="00EF1BBC">
      <w:pPr>
        <w:tabs>
          <w:tab w:val="left" w:pos="807"/>
        </w:tabs>
      </w:pPr>
    </w:p>
    <w:p w:rsidR="00EF1BBC" w:rsidRDefault="00EF1BBC">
      <w:pPr>
        <w:tabs>
          <w:tab w:val="left" w:pos="807"/>
        </w:tabs>
      </w:pPr>
    </w:p>
    <w:p w:rsidR="00EF1BBC" w:rsidRDefault="00A0377D">
      <w:pPr>
        <w:tabs>
          <w:tab w:val="left" w:pos="807"/>
        </w:tabs>
        <w:spacing w:afterLines="50" w:after="156"/>
        <w:jc w:val="center"/>
        <w:rPr>
          <w:b/>
          <w:bCs/>
          <w:sz w:val="24"/>
          <w:szCs w:val="24"/>
        </w:rPr>
      </w:pPr>
      <w:r>
        <w:rPr>
          <w:rFonts w:hint="eastAsia"/>
          <w:b/>
          <w:bCs/>
          <w:sz w:val="24"/>
          <w:szCs w:val="24"/>
        </w:rPr>
        <w:t>声乐协会活动掠影</w:t>
      </w:r>
    </w:p>
    <w:p w:rsidR="00EF1BBC" w:rsidRDefault="00A0377D">
      <w:pPr>
        <w:tabs>
          <w:tab w:val="left" w:pos="807"/>
        </w:tabs>
      </w:pPr>
      <w:r>
        <w:rPr>
          <w:noProof/>
          <w:sz w:val="24"/>
          <w:szCs w:val="24"/>
        </w:rPr>
        <w:drawing>
          <wp:inline distT="0" distB="0" distL="0" distR="0">
            <wp:extent cx="2868295" cy="1691005"/>
            <wp:effectExtent l="0" t="0" r="8255" b="4445"/>
            <wp:docPr id="6" name="图片 6" descr="C:\Users\asus\AppData\Local\Temp\WeChat Files\fbc6500c8e6fc06b072e9416a16df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sus\AppData\Local\Temp\WeChat Files\fbc6500c8e6fc06b072e9416a16df6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07958" cy="1714274"/>
                    </a:xfrm>
                    <a:prstGeom prst="rect">
                      <a:avLst/>
                    </a:prstGeom>
                    <a:noFill/>
                    <a:ln>
                      <a:noFill/>
                    </a:ln>
                  </pic:spPr>
                </pic:pic>
              </a:graphicData>
            </a:graphic>
          </wp:inline>
        </w:drawing>
      </w:r>
      <w:r>
        <w:rPr>
          <w:rFonts w:hint="eastAsia"/>
        </w:rPr>
        <w:t xml:space="preserve">  </w:t>
      </w:r>
      <w:r>
        <w:rPr>
          <w:rFonts w:ascii="宋体" w:hAnsi="宋体" w:cs="PingFangSC-Light"/>
          <w:noProof/>
          <w:kern w:val="0"/>
          <w:sz w:val="24"/>
          <w:szCs w:val="24"/>
        </w:rPr>
        <w:drawing>
          <wp:inline distT="0" distB="0" distL="0" distR="0">
            <wp:extent cx="2256155" cy="1691640"/>
            <wp:effectExtent l="0" t="0" r="1270" b="3810"/>
            <wp:docPr id="3" name="图片 3" descr="D:\声乐协会\微信图片_2020050310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声乐协会\微信图片_20200503105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85699" cy="1714062"/>
                    </a:xfrm>
                    <a:prstGeom prst="rect">
                      <a:avLst/>
                    </a:prstGeom>
                    <a:noFill/>
                    <a:ln>
                      <a:noFill/>
                    </a:ln>
                  </pic:spPr>
                </pic:pic>
              </a:graphicData>
            </a:graphic>
          </wp:inline>
        </w:drawing>
      </w:r>
      <w:r>
        <w:rPr>
          <w:rFonts w:hint="eastAsia"/>
        </w:rPr>
        <w:t xml:space="preserve"> </w:t>
      </w:r>
    </w:p>
    <w:p w:rsidR="00EF1BBC" w:rsidRDefault="00A0377D">
      <w:pPr>
        <w:tabs>
          <w:tab w:val="left" w:pos="807"/>
        </w:tabs>
        <w:spacing w:beforeLines="50" w:before="156" w:afterLines="50" w:after="156"/>
        <w:ind w:firstLineChars="100" w:firstLine="210"/>
      </w:pPr>
      <w:r>
        <w:rPr>
          <w:rFonts w:hint="eastAsia"/>
        </w:rPr>
        <w:t>2019</w:t>
      </w:r>
      <w:r>
        <w:rPr>
          <w:rFonts w:hint="eastAsia"/>
        </w:rPr>
        <w:t>年</w:t>
      </w:r>
      <w:r>
        <w:rPr>
          <w:rFonts w:hint="eastAsia"/>
        </w:rPr>
        <w:t>1</w:t>
      </w:r>
      <w:r>
        <w:rPr>
          <w:rFonts w:hint="eastAsia"/>
        </w:rPr>
        <w:t>月声乐协会成立大会暨歌会沙龙</w:t>
      </w:r>
      <w:r>
        <w:rPr>
          <w:rFonts w:hint="eastAsia"/>
        </w:rPr>
        <w:t xml:space="preserve">             </w:t>
      </w:r>
      <w:r>
        <w:rPr>
          <w:rFonts w:hint="eastAsia"/>
        </w:rPr>
        <w:t>建国七十周年歌咏比赛</w:t>
      </w:r>
    </w:p>
    <w:p w:rsidR="00EF1BBC" w:rsidRDefault="00A0377D">
      <w:r>
        <w:rPr>
          <w:rFonts w:ascii="仿宋" w:eastAsia="仿宋" w:hAnsi="仿宋"/>
          <w:noProof/>
          <w:sz w:val="28"/>
          <w:szCs w:val="28"/>
        </w:rPr>
        <w:lastRenderedPageBreak/>
        <w:drawing>
          <wp:inline distT="0" distB="0" distL="114300" distR="114300">
            <wp:extent cx="2668270" cy="1310640"/>
            <wp:effectExtent l="0" t="0" r="8255" b="3810"/>
            <wp:docPr id="2" name="图片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
                    <pic:cNvPicPr>
                      <a:picLocks noChangeAspect="1"/>
                    </pic:cNvPicPr>
                  </pic:nvPicPr>
                  <pic:blipFill>
                    <a:blip r:embed="rId9"/>
                    <a:srcRect l="9573" t="32854" r="7225" b="12651"/>
                    <a:stretch>
                      <a:fillRect/>
                    </a:stretch>
                  </pic:blipFill>
                  <pic:spPr>
                    <a:xfrm>
                      <a:off x="0" y="0"/>
                      <a:ext cx="2671198" cy="1312418"/>
                    </a:xfrm>
                    <a:prstGeom prst="rect">
                      <a:avLst/>
                    </a:prstGeom>
                  </pic:spPr>
                </pic:pic>
              </a:graphicData>
            </a:graphic>
          </wp:inline>
        </w:drawing>
      </w:r>
      <w:r>
        <w:rPr>
          <w:rFonts w:ascii="仿宋" w:eastAsia="仿宋" w:hAnsi="仿宋" w:hint="eastAsia"/>
          <w:sz w:val="28"/>
          <w:szCs w:val="28"/>
        </w:rPr>
        <w:t xml:space="preserve"> </w:t>
      </w:r>
      <w:r>
        <w:rPr>
          <w:rFonts w:ascii="仿宋" w:eastAsia="仿宋" w:hAnsi="仿宋"/>
          <w:noProof/>
          <w:sz w:val="28"/>
          <w:szCs w:val="28"/>
        </w:rPr>
        <w:drawing>
          <wp:inline distT="0" distB="0" distL="114300" distR="114300">
            <wp:extent cx="2444115" cy="1316990"/>
            <wp:effectExtent l="0" t="0" r="3810" b="6985"/>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10"/>
                    <a:stretch>
                      <a:fillRect/>
                    </a:stretch>
                  </pic:blipFill>
                  <pic:spPr>
                    <a:xfrm>
                      <a:off x="0" y="0"/>
                      <a:ext cx="2444115" cy="1316990"/>
                    </a:xfrm>
                    <a:prstGeom prst="rect">
                      <a:avLst/>
                    </a:prstGeom>
                  </pic:spPr>
                </pic:pic>
              </a:graphicData>
            </a:graphic>
          </wp:inline>
        </w:drawing>
      </w:r>
      <w:r>
        <w:rPr>
          <w:rFonts w:hint="eastAsia"/>
        </w:rPr>
        <w:t xml:space="preserve"> </w:t>
      </w:r>
    </w:p>
    <w:p w:rsidR="00EF1BBC" w:rsidRDefault="00A0377D">
      <w:pPr>
        <w:tabs>
          <w:tab w:val="left" w:pos="807"/>
        </w:tabs>
        <w:spacing w:beforeLines="50" w:before="156" w:afterLines="50" w:after="156"/>
        <w:ind w:firstLineChars="300" w:firstLine="630"/>
      </w:pPr>
      <w:r>
        <w:rPr>
          <w:rFonts w:hint="eastAsia"/>
        </w:rPr>
        <w:t>2018</w:t>
      </w:r>
      <w:r>
        <w:rPr>
          <w:rFonts w:hint="eastAsia"/>
        </w:rPr>
        <w:t>校歌培训班结业汇报演出</w:t>
      </w:r>
      <w:r>
        <w:rPr>
          <w:rFonts w:hint="eastAsia"/>
        </w:rPr>
        <w:t xml:space="preserve">                       </w:t>
      </w:r>
      <w:r>
        <w:rPr>
          <w:rFonts w:hint="eastAsia"/>
        </w:rPr>
        <w:t>小合唱</w:t>
      </w:r>
      <w:r>
        <w:rPr>
          <w:rFonts w:hint="eastAsia"/>
        </w:rPr>
        <w:t xml:space="preserve">  </w:t>
      </w:r>
    </w:p>
    <w:p w:rsidR="00EF1BBC" w:rsidRDefault="00A0377D">
      <w:pPr>
        <w:tabs>
          <w:tab w:val="left" w:pos="807"/>
        </w:tabs>
        <w:jc w:val="center"/>
      </w:pPr>
      <w:r>
        <w:rPr>
          <w:noProof/>
          <w:sz w:val="24"/>
          <w:szCs w:val="24"/>
        </w:rPr>
        <w:drawing>
          <wp:inline distT="0" distB="0" distL="0" distR="0">
            <wp:extent cx="2788285" cy="2091690"/>
            <wp:effectExtent l="0" t="0" r="2540" b="3810"/>
            <wp:docPr id="5" name="图片 5" descr="D:\声乐协会\2020沙龙新闻\微信图片_2020010810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声乐协会\2020沙龙新闻\微信图片_202001081034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11531" cy="2108909"/>
                    </a:xfrm>
                    <a:prstGeom prst="rect">
                      <a:avLst/>
                    </a:prstGeom>
                    <a:noFill/>
                    <a:ln>
                      <a:noFill/>
                    </a:ln>
                  </pic:spPr>
                </pic:pic>
              </a:graphicData>
            </a:graphic>
          </wp:inline>
        </w:drawing>
      </w:r>
      <w:r>
        <w:rPr>
          <w:noProof/>
          <w:sz w:val="24"/>
          <w:szCs w:val="24"/>
        </w:rPr>
        <w:drawing>
          <wp:inline distT="0" distB="0" distL="0" distR="0">
            <wp:extent cx="2447290" cy="2095500"/>
            <wp:effectExtent l="0" t="0" r="635" b="0"/>
            <wp:docPr id="10" name="图片 10" descr="D:\声乐协会\2020沙龙新闻\微信图片_2020010810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声乐协会\2020沙龙新闻\微信图片_202001081033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47290" cy="2095500"/>
                    </a:xfrm>
                    <a:prstGeom prst="rect">
                      <a:avLst/>
                    </a:prstGeom>
                    <a:noFill/>
                    <a:ln>
                      <a:noFill/>
                    </a:ln>
                  </pic:spPr>
                </pic:pic>
              </a:graphicData>
            </a:graphic>
          </wp:inline>
        </w:drawing>
      </w:r>
    </w:p>
    <w:p w:rsidR="00EF1BBC" w:rsidRDefault="00A0377D">
      <w:pPr>
        <w:tabs>
          <w:tab w:val="left" w:pos="807"/>
        </w:tabs>
        <w:spacing w:beforeLines="50" w:before="156" w:afterLines="50" w:after="156"/>
        <w:ind w:firstLineChars="550" w:firstLine="1155"/>
      </w:pPr>
      <w:r>
        <w:rPr>
          <w:rFonts w:hint="eastAsia"/>
        </w:rPr>
        <w:t>2020</w:t>
      </w:r>
      <w:r>
        <w:rPr>
          <w:rFonts w:hint="eastAsia"/>
        </w:rPr>
        <w:t>年</w:t>
      </w:r>
      <w:r>
        <w:rPr>
          <w:rFonts w:hint="eastAsia"/>
        </w:rPr>
        <w:t>1</w:t>
      </w:r>
      <w:r>
        <w:rPr>
          <w:rFonts w:hint="eastAsia"/>
        </w:rPr>
        <w:t>月音乐沙龙</w:t>
      </w:r>
      <w:r>
        <w:rPr>
          <w:rFonts w:hint="eastAsia"/>
        </w:rPr>
        <w:t xml:space="preserve">                    </w:t>
      </w:r>
      <w:r>
        <w:rPr>
          <w:rFonts w:hint="eastAsia"/>
        </w:rPr>
        <w:t>指导老师</w:t>
      </w:r>
      <w:r>
        <w:t>现场指挥与伴奏</w:t>
      </w:r>
    </w:p>
    <w:p w:rsidR="00EF1BBC" w:rsidRDefault="00A0377D">
      <w:pPr>
        <w:tabs>
          <w:tab w:val="left" w:pos="807"/>
        </w:tabs>
      </w:pPr>
      <w:r>
        <w:rPr>
          <w:noProof/>
          <w:sz w:val="24"/>
          <w:szCs w:val="24"/>
        </w:rPr>
        <w:drawing>
          <wp:inline distT="0" distB="0" distL="0" distR="0">
            <wp:extent cx="2523490" cy="1750695"/>
            <wp:effectExtent l="0" t="0" r="635" b="1905"/>
            <wp:docPr id="1" name="图片 1" descr="D:\声乐协会\2020沙龙新闻\微信图片_2020010810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声乐协会\2020沙龙新闻\微信图片_202001081041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23490" cy="1750695"/>
                    </a:xfrm>
                    <a:prstGeom prst="rect">
                      <a:avLst/>
                    </a:prstGeom>
                    <a:noFill/>
                    <a:ln>
                      <a:noFill/>
                    </a:ln>
                  </pic:spPr>
                </pic:pic>
              </a:graphicData>
            </a:graphic>
          </wp:inline>
        </w:drawing>
      </w:r>
      <w:r>
        <w:rPr>
          <w:rFonts w:hint="eastAsia"/>
        </w:rPr>
        <w:t xml:space="preserve"> </w:t>
      </w:r>
      <w:r>
        <w:rPr>
          <w:noProof/>
        </w:rPr>
        <w:drawing>
          <wp:inline distT="0" distB="0" distL="0" distR="0">
            <wp:extent cx="2637155" cy="1758315"/>
            <wp:effectExtent l="0" t="0" r="1270" b="3810"/>
            <wp:docPr id="13" name="图片 13" descr="D:\声乐协会\微信图片_2020050310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声乐协会\微信图片_202005031040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37489" cy="1758326"/>
                    </a:xfrm>
                    <a:prstGeom prst="rect">
                      <a:avLst/>
                    </a:prstGeom>
                    <a:noFill/>
                    <a:ln>
                      <a:noFill/>
                    </a:ln>
                  </pic:spPr>
                </pic:pic>
              </a:graphicData>
            </a:graphic>
          </wp:inline>
        </w:drawing>
      </w:r>
    </w:p>
    <w:p w:rsidR="00EF1BBC" w:rsidRDefault="00A0377D">
      <w:pPr>
        <w:tabs>
          <w:tab w:val="left" w:pos="807"/>
        </w:tabs>
        <w:spacing w:beforeLines="50" w:before="156" w:afterLines="50" w:after="156"/>
        <w:ind w:firstLineChars="550" w:firstLine="1155"/>
      </w:pPr>
      <w:r>
        <w:rPr>
          <w:rFonts w:hint="eastAsia"/>
        </w:rPr>
        <w:t xml:space="preserve">     </w:t>
      </w:r>
      <w:r>
        <w:rPr>
          <w:rFonts w:hint="eastAsia"/>
        </w:rPr>
        <w:t>小</w:t>
      </w:r>
      <w:r>
        <w:rPr>
          <w:rFonts w:hint="eastAsia"/>
        </w:rPr>
        <w:t>清新</w:t>
      </w:r>
      <w:r>
        <w:rPr>
          <w:rFonts w:hint="eastAsia"/>
        </w:rPr>
        <w:t xml:space="preserve">                            </w:t>
      </w:r>
      <w:r>
        <w:rPr>
          <w:rFonts w:hint="eastAsia"/>
        </w:rPr>
        <w:t xml:space="preserve">         </w:t>
      </w:r>
      <w:r>
        <w:rPr>
          <w:rFonts w:hint="eastAsia"/>
        </w:rPr>
        <w:t>文艺</w:t>
      </w:r>
      <w:r>
        <w:rPr>
          <w:rFonts w:hint="eastAsia"/>
        </w:rPr>
        <w:t>范</w:t>
      </w:r>
    </w:p>
    <w:p w:rsidR="00EF1BBC" w:rsidRDefault="00A0377D">
      <w:pPr>
        <w:tabs>
          <w:tab w:val="left" w:pos="807"/>
        </w:tabs>
        <w:rPr>
          <w:sz w:val="24"/>
          <w:szCs w:val="24"/>
        </w:rPr>
      </w:pPr>
      <w:r>
        <w:rPr>
          <w:noProof/>
          <w:sz w:val="24"/>
          <w:szCs w:val="24"/>
        </w:rPr>
        <w:drawing>
          <wp:inline distT="0" distB="0" distL="0" distR="0">
            <wp:extent cx="2711450" cy="1800860"/>
            <wp:effectExtent l="0" t="0" r="3175" b="8890"/>
            <wp:docPr id="4" name="图片 4" descr="D:\声乐协会\2020沙龙新闻\微信图片_2020010810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声乐协会\2020沙龙新闻\微信图片_202001081040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11450" cy="1800860"/>
                    </a:xfrm>
                    <a:prstGeom prst="rect">
                      <a:avLst/>
                    </a:prstGeom>
                    <a:noFill/>
                    <a:ln>
                      <a:noFill/>
                    </a:ln>
                  </pic:spPr>
                </pic:pic>
              </a:graphicData>
            </a:graphic>
          </wp:inline>
        </w:drawing>
      </w:r>
      <w:r>
        <w:rPr>
          <w:rFonts w:hint="eastAsia"/>
          <w:sz w:val="24"/>
          <w:szCs w:val="24"/>
        </w:rPr>
        <w:t xml:space="preserve"> </w:t>
      </w:r>
      <w:r>
        <w:rPr>
          <w:sz w:val="24"/>
          <w:szCs w:val="24"/>
        </w:rPr>
        <w:t xml:space="preserve"> </w:t>
      </w:r>
      <w:r>
        <w:rPr>
          <w:rFonts w:ascii="仿宋" w:eastAsia="仿宋" w:hAnsi="仿宋"/>
          <w:noProof/>
          <w:sz w:val="28"/>
          <w:szCs w:val="28"/>
        </w:rPr>
        <w:drawing>
          <wp:inline distT="0" distB="0" distL="114300" distR="114300">
            <wp:extent cx="2369185" cy="1801495"/>
            <wp:effectExtent l="0" t="0" r="2540" b="8255"/>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16"/>
                    <a:srcRect t="43018"/>
                    <a:stretch>
                      <a:fillRect/>
                    </a:stretch>
                  </pic:blipFill>
                  <pic:spPr>
                    <a:xfrm>
                      <a:off x="0" y="0"/>
                      <a:ext cx="2369569" cy="1801572"/>
                    </a:xfrm>
                    <a:prstGeom prst="rect">
                      <a:avLst/>
                    </a:prstGeom>
                  </pic:spPr>
                </pic:pic>
              </a:graphicData>
            </a:graphic>
          </wp:inline>
        </w:drawing>
      </w:r>
    </w:p>
    <w:p w:rsidR="00EF1BBC" w:rsidRDefault="00A0377D">
      <w:pPr>
        <w:tabs>
          <w:tab w:val="left" w:pos="807"/>
        </w:tabs>
        <w:spacing w:beforeLines="50" w:before="156" w:afterLines="50" w:after="156"/>
        <w:ind w:firstLineChars="550" w:firstLine="1155"/>
        <w:rPr>
          <w:rFonts w:ascii="Times New Roman" w:hAnsi="Times New Roman" w:cs="Times New Roman"/>
          <w:sz w:val="28"/>
          <w:szCs w:val="36"/>
        </w:rPr>
      </w:pPr>
      <w:r>
        <w:rPr>
          <w:rFonts w:hint="eastAsia"/>
        </w:rPr>
        <w:t xml:space="preserve">   </w:t>
      </w:r>
      <w:r>
        <w:rPr>
          <w:rFonts w:hint="eastAsia"/>
        </w:rPr>
        <w:t xml:space="preserve"> </w:t>
      </w:r>
      <w:r>
        <w:rPr>
          <w:rFonts w:hint="eastAsia"/>
        </w:rPr>
        <w:t>兴趣盎然</w:t>
      </w:r>
      <w:r>
        <w:rPr>
          <w:rFonts w:hint="eastAsia"/>
        </w:rPr>
        <w:t xml:space="preserve">                                   </w:t>
      </w:r>
      <w:r>
        <w:rPr>
          <w:rFonts w:hint="eastAsia"/>
        </w:rPr>
        <w:t>多才多艺</w:t>
      </w:r>
    </w:p>
    <w:p w:rsidR="00EF1BBC" w:rsidRDefault="00A0377D">
      <w:pPr>
        <w:pStyle w:val="a6"/>
        <w:shd w:val="clear" w:color="auto" w:fill="FFFFFF"/>
        <w:spacing w:before="0" w:beforeAutospacing="0" w:after="0" w:afterAutospacing="0" w:line="440" w:lineRule="exact"/>
        <w:rPr>
          <w:rFonts w:ascii="Times New Roman" w:eastAsiaTheme="minorEastAsia" w:hAnsi="Times New Roman" w:cs="Times New Roman"/>
          <w:sz w:val="40"/>
          <w:szCs w:val="36"/>
        </w:rPr>
      </w:pPr>
      <w:r>
        <w:rPr>
          <w:rFonts w:ascii="Times New Roman" w:eastAsiaTheme="minorEastAsia" w:hAnsi="Times New Roman" w:cs="Times New Roman"/>
          <w:sz w:val="28"/>
          <w:szCs w:val="36"/>
        </w:rPr>
        <w:lastRenderedPageBreak/>
        <w:t>附件</w:t>
      </w:r>
      <w:r>
        <w:rPr>
          <w:rFonts w:ascii="Times New Roman" w:eastAsiaTheme="minorEastAsia" w:hAnsi="Times New Roman" w:cs="Times New Roman"/>
          <w:sz w:val="28"/>
          <w:szCs w:val="36"/>
        </w:rPr>
        <w:t>2</w:t>
      </w:r>
    </w:p>
    <w:p w:rsidR="00EF1BBC" w:rsidRDefault="00A0377D">
      <w:pPr>
        <w:widowControl/>
        <w:jc w:val="center"/>
        <w:rPr>
          <w:rFonts w:ascii="黑体" w:eastAsia="黑体" w:hAnsi="黑体" w:cs="宋体"/>
          <w:b/>
          <w:bCs/>
          <w:kern w:val="0"/>
          <w:sz w:val="32"/>
          <w:szCs w:val="32"/>
        </w:rPr>
      </w:pPr>
      <w:r>
        <w:rPr>
          <w:rFonts w:ascii="黑体" w:eastAsia="黑体" w:hAnsi="黑体" w:cs="宋体" w:hint="eastAsia"/>
          <w:b/>
          <w:bCs/>
          <w:kern w:val="0"/>
          <w:sz w:val="32"/>
          <w:szCs w:val="32"/>
        </w:rPr>
        <w:t>中国矿业大学教职工声乐爱好者协会章程</w:t>
      </w:r>
    </w:p>
    <w:p w:rsidR="00EF1BBC" w:rsidRDefault="00A0377D">
      <w:pPr>
        <w:pStyle w:val="a6"/>
        <w:shd w:val="clear" w:color="auto" w:fill="FFFFFF"/>
        <w:spacing w:before="0" w:beforeAutospacing="0" w:after="0" w:afterAutospacing="0" w:line="405" w:lineRule="atLeast"/>
        <w:jc w:val="cente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2020</w:t>
      </w:r>
      <w:r>
        <w:rPr>
          <w:rFonts w:ascii="Times New Roman" w:eastAsiaTheme="minorEastAsia" w:hAnsi="Times New Roman" w:cs="Times New Roman"/>
          <w:sz w:val="28"/>
          <w:szCs w:val="28"/>
        </w:rPr>
        <w:t>年</w:t>
      </w:r>
      <w:r>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月修订）</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（一）社团名称：中国矿业大学教职工声乐爱好者协会。简称“矿大声乐协会”。</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（二）社团组成及性质：中国矿业大学教职员工中</w:t>
      </w:r>
      <w:r>
        <w:rPr>
          <w:rFonts w:ascii="仿宋" w:eastAsia="仿宋" w:hAnsi="仿宋"/>
        </w:rPr>
        <w:t>声乐艺术</w:t>
      </w:r>
      <w:r>
        <w:rPr>
          <w:rFonts w:ascii="仿宋" w:eastAsia="仿宋" w:hAnsi="仿宋" w:hint="eastAsia"/>
        </w:rPr>
        <w:t>爱好者、教育者、工作者自愿结成的业余群众性团体，接受校工会领导的</w:t>
      </w:r>
      <w:r>
        <w:rPr>
          <w:rFonts w:ascii="仿宋" w:eastAsia="仿宋" w:hAnsi="仿宋"/>
        </w:rPr>
        <w:t>非</w:t>
      </w:r>
      <w:r>
        <w:rPr>
          <w:rFonts w:ascii="仿宋" w:eastAsia="仿宋" w:hAnsi="仿宋" w:hint="eastAsia"/>
        </w:rPr>
        <w:t>盈利性质社团组织。</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（三）社团宗旨：爱党、爱国、爱校，爱生活、爱歌唱，陶冶情操、积极向上，培养艺术情趣、提高音乐修养，传承矿大精神、弘扬校园文化，丰富业余生活、构建和谐校园。</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（四）社团活动内容和范围：</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1.</w:t>
      </w:r>
      <w:r>
        <w:rPr>
          <w:rFonts w:ascii="仿宋" w:eastAsia="仿宋" w:hAnsi="仿宋" w:hint="eastAsia"/>
        </w:rPr>
        <w:t>不定期组织开展与声乐有关的学习、培训活动，如乐理、视唱、练耳等；不定期举办各种形式的主题演唱会及音乐欣赏活动。努力提高社团成员的艺术修养和演唱水平。</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2.</w:t>
      </w:r>
      <w:r>
        <w:rPr>
          <w:rFonts w:ascii="仿宋" w:eastAsia="仿宋" w:hAnsi="仿宋" w:hint="eastAsia"/>
        </w:rPr>
        <w:t>积极参加学校组织的党和国家的重要纪念日庆祝活动，积极参加学校自身的重大庆祝活动，通过歌唱这种受众广泛的艺术形式引导和激发教职工的爱国爱校情怀、报国兴校之志，推进和倡导社会主义核心价值观，弘扬爱国主义精神，传承百年矿大的优良传统。</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3.</w:t>
      </w:r>
      <w:r>
        <w:rPr>
          <w:rFonts w:ascii="仿宋" w:eastAsia="仿宋" w:hAnsi="仿宋" w:hint="eastAsia"/>
        </w:rPr>
        <w:t>积极开展校内外交流。组建合唱团，聘请专业老师进行合唱指导，通过参加校内外各种合唱活动和合唱比赛不断提高合唱水平，争取走出校园，走出徐州，走向江苏，走向全国，从而在更高层面展示矿大人的精神风貌，提高矿大知名度，扩大矿大影响力。</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4.</w:t>
      </w:r>
      <w:r>
        <w:rPr>
          <w:rFonts w:ascii="仿宋" w:eastAsia="仿宋" w:hAnsi="仿宋" w:hint="eastAsia"/>
        </w:rPr>
        <w:t>争取用网络、微信等现代化手段，为社团成员间互</w:t>
      </w:r>
      <w:r>
        <w:rPr>
          <w:rFonts w:ascii="仿宋" w:eastAsia="仿宋" w:hAnsi="仿宋" w:hint="eastAsia"/>
        </w:rPr>
        <w:t>相学习、互相交流搭建平台，以期会员声乐水平和歌唱技巧得以不断提升，并藉此宣传和扩大协会影响力，不断吸收新生力量，促进协会的良性发展。</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（五）会员资格：</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1.</w:t>
      </w:r>
      <w:r>
        <w:rPr>
          <w:rFonts w:ascii="仿宋" w:eastAsia="仿宋" w:hAnsi="仿宋" w:hint="eastAsia"/>
        </w:rPr>
        <w:t>入会条件：中国矿业大学在职教职工（含在站博士后）且为工会会员；爱好歌唱，音准节奏好，具备一定音乐素养，身心健康，积极向上；接受协会章程，自愿加入协会。</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lastRenderedPageBreak/>
        <w:t>2.</w:t>
      </w:r>
      <w:r>
        <w:rPr>
          <w:rFonts w:ascii="仿宋" w:eastAsia="仿宋" w:hAnsi="仿宋" w:hint="eastAsia"/>
        </w:rPr>
        <w:t>入会程序：填写入会申请表，同时提交一份本人演唱音频或视频，经理事会审核通过，即可成为协会正式会员。</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3.</w:t>
      </w:r>
      <w:r>
        <w:rPr>
          <w:rFonts w:ascii="仿宋" w:eastAsia="仿宋" w:hAnsi="仿宋" w:hint="eastAsia"/>
        </w:rPr>
        <w:t>会员权利：</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）参加协会活动的优先权；</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）获得协会服务的优先权；</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）对协会工作的批评建</w:t>
      </w:r>
      <w:r>
        <w:rPr>
          <w:rFonts w:ascii="仿宋" w:eastAsia="仿宋" w:hAnsi="仿宋" w:hint="eastAsia"/>
        </w:rPr>
        <w:t>议权和监督权；</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）入会自愿，退会自由。</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4.</w:t>
      </w:r>
      <w:r>
        <w:rPr>
          <w:rFonts w:ascii="仿宋" w:eastAsia="仿宋" w:hAnsi="仿宋" w:hint="eastAsia"/>
        </w:rPr>
        <w:t>会员义务：</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）执行协会决议，积极参加协会活动，支持协会工作；</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）维护协会的形象和合法权益；</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）完成协会交办的工作任务；</w:t>
      </w:r>
    </w:p>
    <w:p w:rsidR="00EF1BBC" w:rsidRDefault="00A0377D">
      <w:pPr>
        <w:pStyle w:val="a6"/>
        <w:spacing w:before="0" w:beforeAutospacing="0" w:after="0" w:afterAutospacing="0" w:line="360" w:lineRule="auto"/>
        <w:rPr>
          <w:color w:val="000000"/>
        </w:rPr>
      </w:pPr>
      <w:r>
        <w:rPr>
          <w:rFonts w:ascii="仿宋" w:eastAsia="仿宋" w:hAnsi="仿宋" w:hint="eastAsia"/>
        </w:rPr>
        <w:t>（</w:t>
      </w:r>
      <w:r>
        <w:rPr>
          <w:rFonts w:ascii="仿宋" w:eastAsia="仿宋" w:hAnsi="仿宋" w:hint="eastAsia"/>
        </w:rPr>
        <w:t>4</w:t>
      </w:r>
      <w:r>
        <w:rPr>
          <w:rFonts w:ascii="仿宋" w:eastAsia="仿宋" w:hAnsi="仿宋" w:hint="eastAsia"/>
        </w:rPr>
        <w:t>）积极为协会的工作建言献策</w:t>
      </w:r>
      <w:r>
        <w:rPr>
          <w:rFonts w:hint="eastAsia"/>
          <w:color w:val="000000"/>
        </w:rPr>
        <w:t>；</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5</w:t>
      </w:r>
      <w:r>
        <w:rPr>
          <w:rFonts w:ascii="仿宋" w:eastAsia="仿宋" w:hAnsi="仿宋" w:hint="eastAsia"/>
        </w:rPr>
        <w:t>）按规定缴纳费用。</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5.</w:t>
      </w:r>
      <w:r>
        <w:rPr>
          <w:rFonts w:ascii="仿宋" w:eastAsia="仿宋" w:hAnsi="仿宋" w:hint="eastAsia"/>
        </w:rPr>
        <w:t>会员退会：</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）会员因正常原因退会或经协会理事会认定应退会的，在每年</w:t>
      </w:r>
      <w:r>
        <w:rPr>
          <w:rFonts w:ascii="仿宋" w:eastAsia="仿宋" w:hAnsi="仿宋" w:hint="eastAsia"/>
        </w:rPr>
        <w:t>1</w:t>
      </w:r>
      <w:r>
        <w:rPr>
          <w:rFonts w:ascii="仿宋" w:eastAsia="仿宋" w:hAnsi="仿宋"/>
        </w:rPr>
        <w:t>2</w:t>
      </w:r>
      <w:r>
        <w:rPr>
          <w:rFonts w:ascii="仿宋" w:eastAsia="仿宋" w:hAnsi="仿宋" w:hint="eastAsia"/>
        </w:rPr>
        <w:t>月集中办理，经理事会讨论批准后即可。</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）会员长期不履行义务或有违反本章程的行为（如未按规定缴纳费用</w:t>
      </w:r>
      <w:r>
        <w:rPr>
          <w:rFonts w:ascii="仿宋" w:eastAsia="仿宋" w:hAnsi="仿宋"/>
        </w:rPr>
        <w:t>或</w:t>
      </w:r>
      <w:r>
        <w:rPr>
          <w:rFonts w:ascii="仿宋" w:eastAsia="仿宋" w:hAnsi="仿宋" w:hint="eastAsia"/>
        </w:rPr>
        <w:t>一年内无特殊原因</w:t>
      </w:r>
      <w:r>
        <w:rPr>
          <w:rFonts w:ascii="仿宋" w:eastAsia="仿宋" w:hAnsi="仿宋"/>
        </w:rPr>
        <w:t>不参加</w:t>
      </w:r>
      <w:r>
        <w:rPr>
          <w:rFonts w:ascii="仿宋" w:eastAsia="仿宋" w:hAnsi="仿宋" w:hint="eastAsia"/>
        </w:rPr>
        <w:t>社团</w:t>
      </w:r>
      <w:r>
        <w:rPr>
          <w:rFonts w:ascii="仿宋" w:eastAsia="仿宋" w:hAnsi="仿宋"/>
        </w:rPr>
        <w:t>活动</w:t>
      </w:r>
      <w:r>
        <w:rPr>
          <w:rFonts w:ascii="仿宋" w:eastAsia="仿宋" w:hAnsi="仿宋" w:hint="eastAsia"/>
        </w:rPr>
        <w:t>等），由理事会讨论通过后，视为自动退会，自动退会者不退还已缴纳费用。</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w:t>
      </w:r>
      <w:r>
        <w:rPr>
          <w:rFonts w:ascii="仿宋" w:eastAsia="仿宋" w:hAnsi="仿宋" w:hint="eastAsia"/>
        </w:rPr>
        <w:t xml:space="preserve"> </w:t>
      </w:r>
      <w:r>
        <w:rPr>
          <w:rFonts w:ascii="仿宋" w:eastAsia="仿宋" w:hAnsi="仿宋" w:hint="eastAsia"/>
        </w:rPr>
        <w:t>协会会员退休后，可由</w:t>
      </w:r>
      <w:r>
        <w:rPr>
          <w:rFonts w:ascii="仿宋" w:eastAsia="仿宋" w:hAnsi="仿宋"/>
        </w:rPr>
        <w:t>正式会员</w:t>
      </w:r>
      <w:r>
        <w:rPr>
          <w:rFonts w:ascii="仿宋" w:eastAsia="仿宋" w:hAnsi="仿宋" w:hint="eastAsia"/>
        </w:rPr>
        <w:t>转为</w:t>
      </w:r>
      <w:r>
        <w:rPr>
          <w:rFonts w:ascii="仿宋" w:eastAsia="仿宋" w:hAnsi="仿宋"/>
        </w:rPr>
        <w:t>协会荣誉会员</w:t>
      </w:r>
      <w:r>
        <w:rPr>
          <w:rFonts w:ascii="仿宋" w:eastAsia="仿宋" w:hAnsi="仿宋" w:hint="eastAsia"/>
        </w:rPr>
        <w:t>，享有会员权利，履行会员义务。</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（六）经费来源及使用：</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1.</w:t>
      </w:r>
      <w:r>
        <w:rPr>
          <w:rFonts w:ascii="仿宋" w:eastAsia="仿宋" w:hAnsi="仿宋" w:hint="eastAsia"/>
        </w:rPr>
        <w:t>经费来源：以工会支持和自筹为主，兼捐赠等其他来源。</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2.</w:t>
      </w:r>
      <w:r>
        <w:rPr>
          <w:rFonts w:ascii="仿宋" w:eastAsia="仿宋" w:hAnsi="仿宋" w:hint="eastAsia"/>
        </w:rPr>
        <w:t>经费使用：用于协会各种相关活动，如晚会、比赛、沙龙、校外活动等，经费涵盖：指导教师劳务费、外聘指挥和伴奏劳务费、参加演出服装租用费、演出化妆费、场地租用费、活动茶水费等。经费交由秘书长及保障委员统一管理，按正规财务管理规定执行。</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（七）活动地点：工会职工之家或设计学院报告厅</w:t>
      </w:r>
      <w:r>
        <w:rPr>
          <w:rFonts w:ascii="仿宋" w:eastAsia="仿宋" w:hAnsi="仿宋" w:hint="eastAsia"/>
        </w:rPr>
        <w:t>。</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（八）组织机构：</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lastRenderedPageBreak/>
        <w:t>本社团由理事会组成日常执行机构。理事会设会长</w:t>
      </w:r>
      <w:r>
        <w:rPr>
          <w:rFonts w:ascii="仿宋" w:eastAsia="仿宋" w:hAnsi="仿宋" w:hint="eastAsia"/>
        </w:rPr>
        <w:t>1</w:t>
      </w:r>
      <w:r>
        <w:rPr>
          <w:rFonts w:ascii="仿宋" w:eastAsia="仿宋" w:hAnsi="仿宋" w:hint="eastAsia"/>
        </w:rPr>
        <w:t>名、副会长</w:t>
      </w:r>
      <w:r>
        <w:rPr>
          <w:rFonts w:ascii="仿宋" w:eastAsia="仿宋" w:hAnsi="仿宋" w:hint="eastAsia"/>
        </w:rPr>
        <w:t>2</w:t>
      </w:r>
      <w:r>
        <w:rPr>
          <w:rFonts w:ascii="仿宋" w:eastAsia="仿宋" w:hAnsi="仿宋" w:hint="eastAsia"/>
        </w:rPr>
        <w:t>名、秘书长</w:t>
      </w:r>
      <w:r>
        <w:rPr>
          <w:rFonts w:ascii="仿宋" w:eastAsia="仿宋" w:hAnsi="仿宋" w:hint="eastAsia"/>
        </w:rPr>
        <w:t>1</w:t>
      </w:r>
      <w:r>
        <w:rPr>
          <w:rFonts w:ascii="仿宋" w:eastAsia="仿宋" w:hAnsi="仿宋" w:hint="eastAsia"/>
        </w:rPr>
        <w:t>名，副秘书长</w:t>
      </w:r>
      <w:r>
        <w:rPr>
          <w:rFonts w:ascii="仿宋" w:eastAsia="仿宋" w:hAnsi="仿宋" w:hint="eastAsia"/>
        </w:rPr>
        <w:t>3</w:t>
      </w:r>
      <w:r>
        <w:rPr>
          <w:rFonts w:ascii="仿宋" w:eastAsia="仿宋" w:hAnsi="仿宋" w:hint="eastAsia"/>
        </w:rPr>
        <w:t>名，为更好地促进本社团发展和协调各方面工作，还增设名誉会长</w:t>
      </w:r>
      <w:r>
        <w:rPr>
          <w:rFonts w:ascii="仿宋" w:eastAsia="仿宋" w:hAnsi="仿宋" w:hint="eastAsia"/>
        </w:rPr>
        <w:t>1</w:t>
      </w:r>
      <w:r>
        <w:rPr>
          <w:rFonts w:ascii="仿宋" w:eastAsia="仿宋" w:hAnsi="仿宋" w:hint="eastAsia"/>
        </w:rPr>
        <w:t>～</w:t>
      </w:r>
      <w:r>
        <w:rPr>
          <w:rFonts w:ascii="仿宋" w:eastAsia="仿宋" w:hAnsi="仿宋"/>
        </w:rPr>
        <w:t>3</w:t>
      </w:r>
      <w:r>
        <w:rPr>
          <w:rFonts w:ascii="仿宋" w:eastAsia="仿宋" w:hAnsi="仿宋" w:hint="eastAsia"/>
        </w:rPr>
        <w:t>名，艺术指导若干名。</w:t>
      </w:r>
    </w:p>
    <w:p w:rsidR="00EF1BBC" w:rsidRDefault="00A0377D">
      <w:pPr>
        <w:pStyle w:val="a6"/>
        <w:spacing w:before="0" w:beforeAutospacing="0" w:after="0" w:afterAutospacing="0" w:line="360" w:lineRule="auto"/>
        <w:rPr>
          <w:rFonts w:ascii="仿宋" w:eastAsia="仿宋" w:hAnsi="仿宋"/>
        </w:rPr>
      </w:pPr>
      <w:r>
        <w:rPr>
          <w:rFonts w:ascii="仿宋" w:eastAsia="仿宋" w:hAnsi="仿宋" w:hint="eastAsia"/>
        </w:rPr>
        <w:t>（九）本章程经</w:t>
      </w:r>
      <w:r>
        <w:rPr>
          <w:rFonts w:ascii="仿宋" w:eastAsia="仿宋" w:hAnsi="仿宋" w:hint="eastAsia"/>
        </w:rPr>
        <w:t>20</w:t>
      </w:r>
      <w:r>
        <w:rPr>
          <w:rFonts w:ascii="仿宋" w:eastAsia="仿宋" w:hAnsi="仿宋"/>
        </w:rPr>
        <w:t>20</w:t>
      </w:r>
      <w:r>
        <w:rPr>
          <w:rFonts w:ascii="仿宋" w:eastAsia="仿宋" w:hAnsi="仿宋" w:hint="eastAsia"/>
        </w:rPr>
        <w:t>年</w:t>
      </w:r>
      <w:r>
        <w:rPr>
          <w:rFonts w:ascii="仿宋" w:eastAsia="仿宋" w:hAnsi="仿宋"/>
        </w:rPr>
        <w:t>4</w:t>
      </w:r>
      <w:r>
        <w:rPr>
          <w:rFonts w:ascii="仿宋" w:eastAsia="仿宋" w:hAnsi="仿宋" w:hint="eastAsia"/>
        </w:rPr>
        <w:t>月修订生效，本章程的解释权归属本协会理事会。</w:t>
      </w:r>
    </w:p>
    <w:p w:rsidR="00EF1BBC" w:rsidRDefault="00EF1BBC">
      <w:pPr>
        <w:widowControl/>
        <w:jc w:val="left"/>
        <w:rPr>
          <w:rFonts w:ascii="仿宋" w:eastAsia="仿宋" w:hAnsi="仿宋" w:cs="宋体"/>
          <w:color w:val="FF0000"/>
          <w:kern w:val="0"/>
          <w:sz w:val="24"/>
          <w:szCs w:val="24"/>
        </w:rPr>
      </w:pPr>
    </w:p>
    <w:p w:rsidR="00EF1BBC" w:rsidRDefault="00A0377D">
      <w:pPr>
        <w:widowControl/>
        <w:spacing w:beforeLines="50" w:before="156"/>
        <w:jc w:val="right"/>
        <w:rPr>
          <w:rFonts w:ascii="仿宋" w:eastAsia="仿宋" w:hAnsi="仿宋" w:cs="宋体"/>
          <w:kern w:val="0"/>
          <w:sz w:val="24"/>
          <w:szCs w:val="24"/>
        </w:rPr>
      </w:pPr>
      <w:r>
        <w:rPr>
          <w:rFonts w:ascii="宋体" w:eastAsia="仿宋" w:hAnsi="宋体" w:cs="宋体"/>
          <w:color w:val="FF0000"/>
          <w:kern w:val="0"/>
          <w:sz w:val="24"/>
          <w:szCs w:val="24"/>
        </w:rPr>
        <w:t> </w:t>
      </w:r>
      <w:r>
        <w:rPr>
          <w:rFonts w:ascii="宋体" w:eastAsia="仿宋" w:hAnsi="宋体" w:cs="宋体" w:hint="eastAsia"/>
          <w:color w:val="FF0000"/>
          <w:kern w:val="0"/>
          <w:sz w:val="24"/>
          <w:szCs w:val="24"/>
        </w:rPr>
        <w:t xml:space="preserve">                                    </w:t>
      </w:r>
      <w:r>
        <w:rPr>
          <w:rFonts w:ascii="宋体" w:eastAsia="仿宋" w:hAnsi="宋体" w:cs="宋体"/>
          <w:color w:val="FF0000"/>
          <w:kern w:val="0"/>
          <w:sz w:val="24"/>
          <w:szCs w:val="24"/>
        </w:rPr>
        <w:t xml:space="preserve">   </w:t>
      </w:r>
      <w:r>
        <w:rPr>
          <w:rFonts w:ascii="宋体" w:eastAsia="仿宋" w:hAnsi="宋体" w:cs="宋体" w:hint="eastAsia"/>
          <w:kern w:val="0"/>
          <w:sz w:val="24"/>
          <w:szCs w:val="24"/>
        </w:rPr>
        <w:t xml:space="preserve"> </w:t>
      </w:r>
      <w:r>
        <w:rPr>
          <w:rFonts w:ascii="宋体" w:eastAsia="仿宋" w:hAnsi="宋体" w:cs="宋体" w:hint="eastAsia"/>
          <w:kern w:val="0"/>
          <w:sz w:val="24"/>
          <w:szCs w:val="24"/>
        </w:rPr>
        <w:t xml:space="preserve"> </w:t>
      </w:r>
      <w:r>
        <w:rPr>
          <w:rFonts w:ascii="宋体" w:eastAsia="仿宋" w:hAnsi="宋体" w:cs="宋体" w:hint="eastAsia"/>
          <w:kern w:val="0"/>
          <w:sz w:val="24"/>
          <w:szCs w:val="24"/>
        </w:rPr>
        <w:t>20</w:t>
      </w:r>
      <w:r>
        <w:rPr>
          <w:rFonts w:ascii="宋体" w:eastAsia="仿宋" w:hAnsi="宋体" w:cs="宋体"/>
          <w:kern w:val="0"/>
          <w:sz w:val="24"/>
          <w:szCs w:val="24"/>
        </w:rPr>
        <w:t>20</w:t>
      </w:r>
      <w:r>
        <w:rPr>
          <w:rFonts w:ascii="宋体" w:eastAsia="仿宋" w:hAnsi="宋体" w:cs="宋体" w:hint="eastAsia"/>
          <w:kern w:val="0"/>
          <w:sz w:val="24"/>
          <w:szCs w:val="24"/>
        </w:rPr>
        <w:t>-</w:t>
      </w:r>
      <w:r>
        <w:rPr>
          <w:rFonts w:ascii="宋体" w:eastAsia="仿宋" w:hAnsi="宋体" w:cs="宋体"/>
          <w:kern w:val="0"/>
          <w:sz w:val="24"/>
          <w:szCs w:val="24"/>
        </w:rPr>
        <w:t>04</w:t>
      </w:r>
      <w:r>
        <w:rPr>
          <w:rFonts w:ascii="宋体" w:eastAsia="仿宋" w:hAnsi="宋体" w:cs="宋体" w:hint="eastAsia"/>
          <w:kern w:val="0"/>
          <w:sz w:val="24"/>
          <w:szCs w:val="24"/>
        </w:rPr>
        <w:t>-</w:t>
      </w:r>
      <w:r>
        <w:rPr>
          <w:rFonts w:ascii="宋体" w:eastAsia="仿宋" w:hAnsi="宋体" w:cs="宋体"/>
          <w:kern w:val="0"/>
          <w:sz w:val="24"/>
          <w:szCs w:val="24"/>
        </w:rPr>
        <w:t>25</w:t>
      </w:r>
    </w:p>
    <w:p w:rsidR="00EF1BBC" w:rsidRDefault="00EF1BBC">
      <w:pPr>
        <w:widowControl/>
        <w:jc w:val="left"/>
        <w:rPr>
          <w:rFonts w:ascii="仿宋" w:eastAsia="仿宋" w:hAnsi="仿宋" w:cs="宋体"/>
          <w:kern w:val="0"/>
          <w:sz w:val="24"/>
          <w:szCs w:val="24"/>
        </w:rPr>
      </w:pPr>
    </w:p>
    <w:p w:rsidR="00EF1BBC" w:rsidRDefault="00A0377D">
      <w:pPr>
        <w:rPr>
          <w:rFonts w:ascii="Times New Roman" w:hAnsi="Times New Roman" w:cs="Times New Roman"/>
          <w:b/>
          <w:bCs/>
          <w:kern w:val="0"/>
          <w:sz w:val="32"/>
          <w:szCs w:val="32"/>
        </w:rPr>
      </w:pPr>
      <w:r>
        <w:rPr>
          <w:rFonts w:ascii="Times New Roman" w:hAnsi="Times New Roman" w:cs="Times New Roman"/>
          <w:sz w:val="28"/>
          <w:szCs w:val="36"/>
        </w:rPr>
        <w:br w:type="page"/>
      </w:r>
    </w:p>
    <w:p w:rsidR="00EF1BBC" w:rsidRDefault="00A0377D">
      <w:pPr>
        <w:pStyle w:val="a6"/>
        <w:shd w:val="clear" w:color="auto" w:fill="FFFFFF"/>
        <w:spacing w:before="0" w:beforeAutospacing="0" w:after="0" w:afterAutospacing="0" w:line="270" w:lineRule="atLeast"/>
        <w:rPr>
          <w:rFonts w:ascii="黑体" w:eastAsia="黑体" w:hAnsi="黑体"/>
          <w:sz w:val="28"/>
          <w:szCs w:val="36"/>
        </w:rPr>
      </w:pPr>
      <w:r>
        <w:rPr>
          <w:rFonts w:ascii="黑体" w:eastAsia="黑体" w:hAnsi="黑体" w:hint="eastAsia"/>
          <w:sz w:val="28"/>
          <w:szCs w:val="36"/>
        </w:rPr>
        <w:lastRenderedPageBreak/>
        <w:t>附件</w:t>
      </w:r>
      <w:r>
        <w:rPr>
          <w:rFonts w:ascii="黑体" w:eastAsia="黑体" w:hAnsi="黑体"/>
          <w:sz w:val="28"/>
          <w:szCs w:val="36"/>
        </w:rPr>
        <w:t>3</w:t>
      </w:r>
    </w:p>
    <w:p w:rsidR="00EF1BBC" w:rsidRDefault="00A0377D">
      <w:pPr>
        <w:pStyle w:val="a6"/>
        <w:shd w:val="clear" w:color="auto" w:fill="FFFFFF"/>
        <w:spacing w:before="0" w:beforeAutospacing="0" w:after="0" w:afterAutospacing="0" w:line="270" w:lineRule="atLeast"/>
        <w:jc w:val="center"/>
        <w:rPr>
          <w:rFonts w:ascii="黑体" w:eastAsia="黑体" w:hAnsi="黑体"/>
          <w:color w:val="000000"/>
          <w:sz w:val="36"/>
          <w:szCs w:val="36"/>
        </w:rPr>
      </w:pPr>
      <w:r>
        <w:rPr>
          <w:rFonts w:ascii="黑体" w:eastAsia="黑体" w:hAnsi="黑体" w:hint="eastAsia"/>
          <w:color w:val="000000"/>
          <w:sz w:val="36"/>
          <w:szCs w:val="36"/>
        </w:rPr>
        <w:t>中国矿业大学教职工声乐</w:t>
      </w:r>
      <w:r>
        <w:rPr>
          <w:rFonts w:ascii="黑体" w:eastAsia="黑体" w:hAnsi="黑体" w:hint="eastAsia"/>
          <w:color w:val="000000"/>
          <w:sz w:val="36"/>
          <w:szCs w:val="36"/>
        </w:rPr>
        <w:t>爱好者</w:t>
      </w:r>
      <w:r>
        <w:rPr>
          <w:rFonts w:ascii="黑体" w:eastAsia="黑体" w:hAnsi="黑体" w:hint="eastAsia"/>
          <w:color w:val="000000"/>
          <w:sz w:val="36"/>
          <w:szCs w:val="36"/>
        </w:rPr>
        <w:t>协会</w:t>
      </w:r>
    </w:p>
    <w:p w:rsidR="00EF1BBC" w:rsidRDefault="00A0377D">
      <w:pPr>
        <w:pStyle w:val="a6"/>
        <w:shd w:val="clear" w:color="auto" w:fill="FFFFFF"/>
        <w:spacing w:before="0" w:beforeAutospacing="0" w:after="0" w:afterAutospacing="0" w:line="270" w:lineRule="atLeast"/>
        <w:jc w:val="center"/>
        <w:rPr>
          <w:rFonts w:ascii="黑体" w:eastAsia="黑体" w:hAnsi="黑体"/>
          <w:color w:val="000000"/>
          <w:sz w:val="36"/>
          <w:szCs w:val="36"/>
        </w:rPr>
      </w:pPr>
      <w:r>
        <w:rPr>
          <w:rFonts w:ascii="黑体" w:eastAsia="黑体" w:hAnsi="黑体" w:hint="eastAsia"/>
          <w:color w:val="000000"/>
          <w:sz w:val="36"/>
          <w:szCs w:val="36"/>
        </w:rPr>
        <w:t>会员资格申请登记表</w:t>
      </w:r>
    </w:p>
    <w:p w:rsidR="00EF1BBC" w:rsidRDefault="00EF1BBC">
      <w:pPr>
        <w:pStyle w:val="a6"/>
        <w:shd w:val="clear" w:color="auto" w:fill="FFFFFF"/>
        <w:spacing w:before="0" w:beforeAutospacing="0" w:after="0" w:afterAutospacing="0" w:line="270" w:lineRule="atLeast"/>
        <w:jc w:val="center"/>
        <w:rPr>
          <w:rFonts w:ascii="黑体" w:eastAsia="黑体" w:hAnsi="黑体"/>
          <w:color w:val="000000"/>
          <w:sz w:val="36"/>
          <w:szCs w:val="36"/>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53"/>
        <w:gridCol w:w="854"/>
        <w:gridCol w:w="1373"/>
        <w:gridCol w:w="1431"/>
        <w:gridCol w:w="2112"/>
      </w:tblGrid>
      <w:tr w:rsidR="00EF1BBC">
        <w:trPr>
          <w:trHeight w:val="567"/>
          <w:jc w:val="center"/>
        </w:trPr>
        <w:tc>
          <w:tcPr>
            <w:tcW w:w="1530"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cs="微软雅黑" w:hint="eastAsia"/>
                <w:sz w:val="24"/>
                <w:szCs w:val="24"/>
              </w:rPr>
              <w:t>姓</w:t>
            </w:r>
            <w:r>
              <w:rPr>
                <w:rFonts w:ascii="宋体" w:eastAsia="宋体" w:hAnsi="宋体" w:cs="微软雅黑" w:hint="eastAsia"/>
                <w:sz w:val="24"/>
                <w:szCs w:val="24"/>
              </w:rPr>
              <w:t xml:space="preserve">    </w:t>
            </w:r>
            <w:r>
              <w:rPr>
                <w:rFonts w:ascii="宋体" w:eastAsia="宋体" w:hAnsi="宋体" w:cs="微软雅黑" w:hint="eastAsia"/>
                <w:sz w:val="24"/>
                <w:szCs w:val="24"/>
              </w:rPr>
              <w:t>名</w:t>
            </w:r>
          </w:p>
        </w:tc>
        <w:tc>
          <w:tcPr>
            <w:tcW w:w="1853" w:type="dxa"/>
            <w:shd w:val="clear" w:color="auto" w:fill="auto"/>
            <w:vAlign w:val="center"/>
          </w:tcPr>
          <w:p w:rsidR="00EF1BBC" w:rsidRDefault="00EF1BBC">
            <w:pPr>
              <w:spacing w:line="440" w:lineRule="exact"/>
              <w:jc w:val="center"/>
              <w:rPr>
                <w:rFonts w:ascii="宋体" w:eastAsia="宋体" w:hAnsi="宋体"/>
                <w:sz w:val="24"/>
                <w:szCs w:val="24"/>
              </w:rPr>
            </w:pPr>
          </w:p>
        </w:tc>
        <w:tc>
          <w:tcPr>
            <w:tcW w:w="854"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性别</w:t>
            </w:r>
          </w:p>
        </w:tc>
        <w:tc>
          <w:tcPr>
            <w:tcW w:w="1373" w:type="dxa"/>
            <w:shd w:val="clear" w:color="auto" w:fill="auto"/>
            <w:vAlign w:val="center"/>
          </w:tcPr>
          <w:p w:rsidR="00EF1BBC" w:rsidRDefault="00EF1BBC">
            <w:pPr>
              <w:spacing w:line="440" w:lineRule="exact"/>
              <w:jc w:val="center"/>
              <w:rPr>
                <w:rFonts w:ascii="宋体" w:eastAsia="宋体" w:hAnsi="宋体"/>
                <w:sz w:val="24"/>
                <w:szCs w:val="24"/>
              </w:rPr>
            </w:pPr>
          </w:p>
        </w:tc>
        <w:tc>
          <w:tcPr>
            <w:tcW w:w="1431"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出生年月</w:t>
            </w:r>
          </w:p>
        </w:tc>
        <w:tc>
          <w:tcPr>
            <w:tcW w:w="2112" w:type="dxa"/>
            <w:shd w:val="clear" w:color="auto" w:fill="auto"/>
            <w:vAlign w:val="center"/>
          </w:tcPr>
          <w:p w:rsidR="00EF1BBC" w:rsidRDefault="00EF1BBC">
            <w:pPr>
              <w:spacing w:line="440" w:lineRule="exact"/>
              <w:jc w:val="center"/>
              <w:rPr>
                <w:rFonts w:ascii="宋体" w:eastAsia="宋体" w:hAnsi="宋体"/>
                <w:sz w:val="24"/>
                <w:szCs w:val="24"/>
              </w:rPr>
            </w:pPr>
          </w:p>
        </w:tc>
      </w:tr>
      <w:tr w:rsidR="00EF1BBC">
        <w:trPr>
          <w:trHeight w:val="567"/>
          <w:jc w:val="center"/>
        </w:trPr>
        <w:tc>
          <w:tcPr>
            <w:tcW w:w="1530"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政治面貌</w:t>
            </w:r>
          </w:p>
        </w:tc>
        <w:tc>
          <w:tcPr>
            <w:tcW w:w="1853" w:type="dxa"/>
            <w:shd w:val="clear" w:color="auto" w:fill="auto"/>
            <w:vAlign w:val="center"/>
          </w:tcPr>
          <w:p w:rsidR="00EF1BBC" w:rsidRDefault="00EF1BBC">
            <w:pPr>
              <w:spacing w:line="440" w:lineRule="exact"/>
              <w:jc w:val="center"/>
              <w:rPr>
                <w:rFonts w:ascii="宋体" w:eastAsia="宋体" w:hAnsi="宋体"/>
                <w:sz w:val="24"/>
                <w:szCs w:val="24"/>
              </w:rPr>
            </w:pPr>
          </w:p>
        </w:tc>
        <w:tc>
          <w:tcPr>
            <w:tcW w:w="854"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民族</w:t>
            </w:r>
          </w:p>
        </w:tc>
        <w:tc>
          <w:tcPr>
            <w:tcW w:w="1373" w:type="dxa"/>
            <w:shd w:val="clear" w:color="auto" w:fill="auto"/>
            <w:vAlign w:val="center"/>
          </w:tcPr>
          <w:p w:rsidR="00EF1BBC" w:rsidRDefault="00EF1BBC">
            <w:pPr>
              <w:spacing w:line="440" w:lineRule="exact"/>
              <w:jc w:val="center"/>
              <w:rPr>
                <w:rFonts w:ascii="宋体" w:eastAsia="宋体" w:hAnsi="宋体"/>
                <w:sz w:val="24"/>
                <w:szCs w:val="24"/>
              </w:rPr>
            </w:pPr>
          </w:p>
        </w:tc>
        <w:tc>
          <w:tcPr>
            <w:tcW w:w="1431"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所在单位</w:t>
            </w:r>
          </w:p>
        </w:tc>
        <w:tc>
          <w:tcPr>
            <w:tcW w:w="2112" w:type="dxa"/>
            <w:shd w:val="clear" w:color="auto" w:fill="auto"/>
            <w:vAlign w:val="center"/>
          </w:tcPr>
          <w:p w:rsidR="00EF1BBC" w:rsidRDefault="00EF1BBC">
            <w:pPr>
              <w:spacing w:line="440" w:lineRule="exact"/>
              <w:jc w:val="center"/>
              <w:rPr>
                <w:rFonts w:ascii="宋体" w:eastAsia="宋体" w:hAnsi="宋体"/>
                <w:sz w:val="24"/>
                <w:szCs w:val="24"/>
              </w:rPr>
            </w:pPr>
          </w:p>
        </w:tc>
      </w:tr>
      <w:tr w:rsidR="00EF1BBC">
        <w:trPr>
          <w:trHeight w:val="567"/>
          <w:jc w:val="center"/>
        </w:trPr>
        <w:tc>
          <w:tcPr>
            <w:tcW w:w="1530"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擅长</w:t>
            </w:r>
            <w:r>
              <w:rPr>
                <w:rFonts w:ascii="宋体" w:eastAsia="宋体" w:hAnsi="宋体" w:hint="eastAsia"/>
                <w:sz w:val="24"/>
                <w:szCs w:val="24"/>
              </w:rPr>
              <w:t>/</w:t>
            </w:r>
            <w:r>
              <w:rPr>
                <w:rFonts w:ascii="宋体" w:eastAsia="宋体" w:hAnsi="宋体" w:hint="eastAsia"/>
                <w:sz w:val="24"/>
                <w:szCs w:val="24"/>
              </w:rPr>
              <w:t>爱好</w:t>
            </w:r>
          </w:p>
        </w:tc>
        <w:tc>
          <w:tcPr>
            <w:tcW w:w="7623" w:type="dxa"/>
            <w:gridSpan w:val="5"/>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color w:val="000000"/>
                <w:sz w:val="24"/>
                <w:szCs w:val="24"/>
              </w:rPr>
              <w:t>声乐：创作（</w:t>
            </w:r>
            <w:r>
              <w:rPr>
                <w:rFonts w:ascii="宋体" w:eastAsia="宋体" w:hAnsi="宋体" w:hint="eastAsia"/>
                <w:color w:val="000000"/>
                <w:sz w:val="24"/>
                <w:szCs w:val="24"/>
              </w:rPr>
              <w:t xml:space="preserve">  </w:t>
            </w:r>
            <w:r>
              <w:rPr>
                <w:rFonts w:ascii="宋体" w:eastAsia="宋体" w:hAnsi="宋体" w:hint="eastAsia"/>
                <w:color w:val="000000"/>
                <w:sz w:val="24"/>
                <w:szCs w:val="24"/>
              </w:rPr>
              <w:t>）；唱歌（</w:t>
            </w:r>
            <w:r>
              <w:rPr>
                <w:rFonts w:ascii="宋体" w:eastAsia="宋体" w:hAnsi="宋体" w:hint="eastAsia"/>
                <w:color w:val="000000"/>
                <w:sz w:val="24"/>
                <w:szCs w:val="24"/>
              </w:rPr>
              <w:t xml:space="preserve">  </w:t>
            </w:r>
            <w:r>
              <w:rPr>
                <w:rFonts w:ascii="宋体" w:eastAsia="宋体" w:hAnsi="宋体" w:hint="eastAsia"/>
                <w:color w:val="000000"/>
                <w:sz w:val="24"/>
                <w:szCs w:val="24"/>
              </w:rPr>
              <w:t>）；赏析（</w:t>
            </w:r>
            <w:r>
              <w:rPr>
                <w:rFonts w:ascii="宋体" w:eastAsia="宋体" w:hAnsi="宋体" w:hint="eastAsia"/>
                <w:color w:val="000000"/>
                <w:sz w:val="24"/>
                <w:szCs w:val="24"/>
              </w:rPr>
              <w:t xml:space="preserve">  </w:t>
            </w:r>
            <w:r>
              <w:rPr>
                <w:rFonts w:ascii="宋体" w:eastAsia="宋体" w:hAnsi="宋体" w:hint="eastAsia"/>
                <w:color w:val="000000"/>
                <w:sz w:val="24"/>
                <w:szCs w:val="24"/>
              </w:rPr>
              <w:t>）；弹奏乐器（</w:t>
            </w:r>
            <w:r>
              <w:rPr>
                <w:rFonts w:ascii="宋体" w:eastAsia="宋体" w:hAnsi="宋体" w:hint="eastAsia"/>
                <w:color w:val="000000"/>
                <w:sz w:val="24"/>
                <w:szCs w:val="24"/>
              </w:rPr>
              <w:t xml:space="preserve"> </w:t>
            </w:r>
            <w:r>
              <w:rPr>
                <w:rFonts w:ascii="宋体" w:eastAsia="宋体" w:hAnsi="宋体"/>
                <w:color w:val="000000"/>
                <w:sz w:val="24"/>
                <w:szCs w:val="24"/>
              </w:rPr>
              <w:t xml:space="preserve"> </w:t>
            </w:r>
            <w:r>
              <w:rPr>
                <w:rFonts w:ascii="宋体" w:eastAsia="宋体" w:hAnsi="宋体" w:hint="eastAsia"/>
                <w:color w:val="000000"/>
                <w:sz w:val="24"/>
                <w:szCs w:val="24"/>
              </w:rPr>
              <w:t>）。</w:t>
            </w:r>
            <w:r>
              <w:rPr>
                <w:rFonts w:ascii="宋体" w:eastAsia="宋体" w:hAnsi="宋体" w:hint="eastAsia"/>
                <w:color w:val="000000"/>
                <w:sz w:val="24"/>
                <w:szCs w:val="24"/>
              </w:rPr>
              <w:t>[</w:t>
            </w:r>
            <w:r>
              <w:rPr>
                <w:rFonts w:ascii="宋体" w:eastAsia="宋体" w:hAnsi="宋体" w:hint="eastAsia"/>
                <w:color w:val="000000"/>
                <w:sz w:val="24"/>
                <w:szCs w:val="24"/>
              </w:rPr>
              <w:t>可多选</w:t>
            </w:r>
            <w:r>
              <w:rPr>
                <w:rFonts w:ascii="宋体" w:eastAsia="宋体" w:hAnsi="宋体" w:hint="eastAsia"/>
                <w:color w:val="000000"/>
                <w:sz w:val="24"/>
                <w:szCs w:val="24"/>
              </w:rPr>
              <w:t>]</w:t>
            </w:r>
          </w:p>
        </w:tc>
      </w:tr>
      <w:tr w:rsidR="00EF1BBC">
        <w:trPr>
          <w:trHeight w:val="567"/>
          <w:jc w:val="center"/>
        </w:trPr>
        <w:tc>
          <w:tcPr>
            <w:tcW w:w="1530"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手机号码</w:t>
            </w:r>
          </w:p>
        </w:tc>
        <w:tc>
          <w:tcPr>
            <w:tcW w:w="2707" w:type="dxa"/>
            <w:gridSpan w:val="2"/>
            <w:shd w:val="clear" w:color="auto" w:fill="auto"/>
            <w:vAlign w:val="center"/>
          </w:tcPr>
          <w:p w:rsidR="00EF1BBC" w:rsidRDefault="00EF1BBC">
            <w:pPr>
              <w:spacing w:line="440" w:lineRule="exact"/>
              <w:jc w:val="center"/>
              <w:rPr>
                <w:rFonts w:ascii="宋体" w:eastAsia="宋体" w:hAnsi="宋体"/>
                <w:sz w:val="24"/>
                <w:szCs w:val="24"/>
              </w:rPr>
            </w:pPr>
          </w:p>
        </w:tc>
        <w:tc>
          <w:tcPr>
            <w:tcW w:w="1373"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微信号</w:t>
            </w:r>
          </w:p>
        </w:tc>
        <w:tc>
          <w:tcPr>
            <w:tcW w:w="3543" w:type="dxa"/>
            <w:gridSpan w:val="2"/>
            <w:shd w:val="clear" w:color="auto" w:fill="auto"/>
            <w:vAlign w:val="center"/>
          </w:tcPr>
          <w:p w:rsidR="00EF1BBC" w:rsidRDefault="00EF1BBC">
            <w:pPr>
              <w:spacing w:line="440" w:lineRule="exact"/>
              <w:jc w:val="center"/>
              <w:rPr>
                <w:rFonts w:ascii="宋体" w:eastAsia="宋体" w:hAnsi="宋体"/>
                <w:sz w:val="24"/>
                <w:szCs w:val="24"/>
              </w:rPr>
            </w:pPr>
          </w:p>
        </w:tc>
      </w:tr>
      <w:tr w:rsidR="00EF1BBC">
        <w:trPr>
          <w:trHeight w:val="567"/>
          <w:jc w:val="center"/>
        </w:trPr>
        <w:tc>
          <w:tcPr>
            <w:tcW w:w="1530" w:type="dxa"/>
            <w:shd w:val="clear" w:color="auto" w:fill="auto"/>
            <w:vAlign w:val="center"/>
          </w:tcPr>
          <w:p w:rsidR="00EF1BBC" w:rsidRDefault="00A0377D">
            <w:pPr>
              <w:spacing w:line="440" w:lineRule="exact"/>
              <w:jc w:val="center"/>
              <w:rPr>
                <w:rFonts w:ascii="宋体" w:eastAsia="宋体" w:hAnsi="宋体"/>
                <w:sz w:val="24"/>
                <w:szCs w:val="24"/>
              </w:rPr>
            </w:pPr>
            <w:r>
              <w:rPr>
                <w:rFonts w:ascii="宋体" w:eastAsia="宋体" w:hAnsi="宋体" w:hint="eastAsia"/>
                <w:sz w:val="24"/>
                <w:szCs w:val="24"/>
              </w:rPr>
              <w:t>电子邮箱</w:t>
            </w:r>
          </w:p>
        </w:tc>
        <w:tc>
          <w:tcPr>
            <w:tcW w:w="7623" w:type="dxa"/>
            <w:gridSpan w:val="5"/>
            <w:shd w:val="clear" w:color="auto" w:fill="auto"/>
            <w:vAlign w:val="center"/>
          </w:tcPr>
          <w:p w:rsidR="00EF1BBC" w:rsidRDefault="00EF1BBC">
            <w:pPr>
              <w:spacing w:line="440" w:lineRule="exact"/>
              <w:jc w:val="center"/>
              <w:rPr>
                <w:rFonts w:ascii="宋体" w:eastAsia="宋体" w:hAnsi="宋体"/>
                <w:sz w:val="24"/>
                <w:szCs w:val="24"/>
              </w:rPr>
            </w:pPr>
          </w:p>
        </w:tc>
      </w:tr>
      <w:tr w:rsidR="00EF1BBC">
        <w:trPr>
          <w:trHeight w:val="3951"/>
          <w:jc w:val="center"/>
        </w:trPr>
        <w:tc>
          <w:tcPr>
            <w:tcW w:w="1530" w:type="dxa"/>
            <w:shd w:val="clear" w:color="auto" w:fill="auto"/>
            <w:vAlign w:val="center"/>
          </w:tcPr>
          <w:p w:rsidR="00EF1BBC" w:rsidRDefault="00A0377D">
            <w:pPr>
              <w:spacing w:line="400" w:lineRule="exact"/>
              <w:jc w:val="center"/>
              <w:rPr>
                <w:rFonts w:ascii="仿宋_GB2312" w:eastAsia="仿宋_GB2312" w:hAnsi="Times New Roman"/>
                <w:sz w:val="30"/>
                <w:szCs w:val="30"/>
              </w:rPr>
            </w:pPr>
            <w:r>
              <w:rPr>
                <w:rFonts w:ascii="仿宋_GB2312" w:eastAsia="仿宋_GB2312" w:hAnsi="Times New Roman" w:hint="eastAsia"/>
                <w:sz w:val="30"/>
                <w:szCs w:val="30"/>
              </w:rPr>
              <w:t>协会审核意见</w:t>
            </w:r>
          </w:p>
        </w:tc>
        <w:tc>
          <w:tcPr>
            <w:tcW w:w="7623" w:type="dxa"/>
            <w:gridSpan w:val="5"/>
            <w:shd w:val="clear" w:color="auto" w:fill="auto"/>
          </w:tcPr>
          <w:p w:rsidR="00EF1BBC" w:rsidRDefault="00EF1BBC">
            <w:pPr>
              <w:spacing w:line="400" w:lineRule="exact"/>
              <w:rPr>
                <w:rFonts w:ascii="仿宋_GB2312" w:eastAsia="仿宋_GB2312" w:hAnsi="Times New Roman"/>
                <w:sz w:val="30"/>
                <w:szCs w:val="30"/>
              </w:rPr>
            </w:pPr>
          </w:p>
          <w:p w:rsidR="00EF1BBC" w:rsidRDefault="00EF1BBC">
            <w:pPr>
              <w:spacing w:line="400" w:lineRule="exact"/>
              <w:jc w:val="center"/>
              <w:rPr>
                <w:rFonts w:ascii="仿宋_GB2312" w:eastAsia="仿宋_GB2312" w:hAnsi="Times New Roman"/>
                <w:sz w:val="30"/>
                <w:szCs w:val="30"/>
              </w:rPr>
            </w:pPr>
          </w:p>
          <w:p w:rsidR="00EF1BBC" w:rsidRDefault="00EF1BBC">
            <w:pPr>
              <w:spacing w:line="400" w:lineRule="exact"/>
              <w:ind w:firstLineChars="1600" w:firstLine="4800"/>
              <w:rPr>
                <w:rFonts w:ascii="仿宋_GB2312" w:eastAsia="仿宋_GB2312" w:hAnsi="Times New Roman"/>
                <w:sz w:val="30"/>
                <w:szCs w:val="30"/>
              </w:rPr>
            </w:pPr>
          </w:p>
          <w:p w:rsidR="00EF1BBC" w:rsidRDefault="00EF1BBC">
            <w:pPr>
              <w:spacing w:line="400" w:lineRule="exact"/>
              <w:rPr>
                <w:rFonts w:ascii="仿宋_GB2312" w:eastAsia="仿宋_GB2312" w:hAnsi="Times New Roman"/>
                <w:sz w:val="30"/>
                <w:szCs w:val="30"/>
              </w:rPr>
            </w:pPr>
          </w:p>
          <w:p w:rsidR="00EF1BBC" w:rsidRDefault="00EF1BBC">
            <w:pPr>
              <w:spacing w:line="400" w:lineRule="exact"/>
              <w:rPr>
                <w:rFonts w:ascii="仿宋_GB2312" w:eastAsia="仿宋_GB2312" w:hAnsi="Times New Roman"/>
                <w:sz w:val="30"/>
                <w:szCs w:val="30"/>
              </w:rPr>
            </w:pPr>
          </w:p>
          <w:p w:rsidR="00EF1BBC" w:rsidRDefault="00EF1BBC">
            <w:pPr>
              <w:spacing w:line="400" w:lineRule="exact"/>
              <w:rPr>
                <w:rFonts w:ascii="仿宋_GB2312" w:eastAsia="仿宋_GB2312" w:hAnsi="Times New Roman"/>
                <w:sz w:val="30"/>
                <w:szCs w:val="30"/>
              </w:rPr>
            </w:pPr>
          </w:p>
          <w:p w:rsidR="00EF1BBC" w:rsidRDefault="00EF1BBC">
            <w:pPr>
              <w:spacing w:line="400" w:lineRule="exact"/>
              <w:ind w:firstLineChars="1600" w:firstLine="4800"/>
              <w:rPr>
                <w:rFonts w:ascii="仿宋_GB2312" w:eastAsia="仿宋_GB2312" w:hAnsi="Times New Roman"/>
                <w:sz w:val="30"/>
                <w:szCs w:val="30"/>
              </w:rPr>
            </w:pPr>
          </w:p>
          <w:p w:rsidR="00EF1BBC" w:rsidRDefault="00A0377D">
            <w:pPr>
              <w:spacing w:line="400" w:lineRule="exact"/>
              <w:ind w:firstLineChars="1600" w:firstLine="4800"/>
              <w:rPr>
                <w:rFonts w:ascii="仿宋_GB2312" w:eastAsia="仿宋_GB2312" w:hAnsi="Times New Roman"/>
                <w:sz w:val="30"/>
                <w:szCs w:val="30"/>
              </w:rPr>
            </w:pPr>
            <w:r>
              <w:rPr>
                <w:rFonts w:ascii="仿宋_GB2312" w:eastAsia="仿宋_GB2312" w:hAnsi="Times New Roman" w:hint="eastAsia"/>
                <w:sz w:val="30"/>
                <w:szCs w:val="30"/>
              </w:rPr>
              <w:t>2020</w:t>
            </w:r>
            <w:r>
              <w:rPr>
                <w:rFonts w:ascii="仿宋_GB2312" w:eastAsia="仿宋_GB2312" w:hAnsi="Times New Roman" w:hint="eastAsia"/>
                <w:sz w:val="30"/>
                <w:szCs w:val="30"/>
              </w:rPr>
              <w:t>年</w:t>
            </w:r>
            <w:r>
              <w:rPr>
                <w:rFonts w:ascii="仿宋_GB2312" w:eastAsia="仿宋_GB2312" w:hAnsi="Times New Roman"/>
                <w:sz w:val="30"/>
                <w:szCs w:val="30"/>
              </w:rPr>
              <w:t xml:space="preserve">  </w:t>
            </w:r>
            <w:r>
              <w:rPr>
                <w:rFonts w:ascii="仿宋_GB2312" w:eastAsia="仿宋_GB2312" w:hAnsi="Times New Roman" w:hint="eastAsia"/>
                <w:sz w:val="30"/>
                <w:szCs w:val="30"/>
              </w:rPr>
              <w:t>月</w:t>
            </w:r>
            <w:r>
              <w:rPr>
                <w:rFonts w:ascii="仿宋_GB2312" w:eastAsia="仿宋_GB2312" w:hAnsi="Times New Roman"/>
                <w:sz w:val="30"/>
                <w:szCs w:val="30"/>
              </w:rPr>
              <w:t xml:space="preserve">  </w:t>
            </w:r>
            <w:r>
              <w:rPr>
                <w:rFonts w:ascii="仿宋_GB2312" w:eastAsia="仿宋_GB2312" w:hAnsi="Times New Roman" w:hint="eastAsia"/>
                <w:sz w:val="30"/>
                <w:szCs w:val="30"/>
              </w:rPr>
              <w:t>日</w:t>
            </w:r>
          </w:p>
        </w:tc>
      </w:tr>
      <w:tr w:rsidR="00EF1BBC">
        <w:trPr>
          <w:trHeight w:val="3764"/>
          <w:jc w:val="center"/>
        </w:trPr>
        <w:tc>
          <w:tcPr>
            <w:tcW w:w="1530" w:type="dxa"/>
            <w:shd w:val="clear" w:color="auto" w:fill="auto"/>
            <w:vAlign w:val="center"/>
          </w:tcPr>
          <w:p w:rsidR="00EF1BBC" w:rsidRDefault="00A0377D">
            <w:pPr>
              <w:spacing w:line="400" w:lineRule="exact"/>
              <w:jc w:val="center"/>
              <w:rPr>
                <w:rFonts w:ascii="仿宋_GB2312" w:eastAsia="仿宋_GB2312" w:hAnsi="Times New Roman"/>
                <w:sz w:val="30"/>
                <w:szCs w:val="30"/>
              </w:rPr>
            </w:pPr>
            <w:r>
              <w:rPr>
                <w:rFonts w:ascii="仿宋_GB2312" w:eastAsia="仿宋_GB2312" w:hAnsi="Times New Roman" w:hint="eastAsia"/>
                <w:sz w:val="30"/>
                <w:szCs w:val="30"/>
              </w:rPr>
              <w:t>校工会</w:t>
            </w:r>
          </w:p>
          <w:p w:rsidR="00EF1BBC" w:rsidRDefault="00A0377D">
            <w:pPr>
              <w:spacing w:line="400" w:lineRule="exact"/>
              <w:jc w:val="center"/>
              <w:rPr>
                <w:rFonts w:ascii="仿宋_GB2312" w:eastAsia="仿宋_GB2312" w:hAnsi="Times New Roman"/>
                <w:sz w:val="30"/>
                <w:szCs w:val="30"/>
              </w:rPr>
            </w:pPr>
            <w:r>
              <w:rPr>
                <w:rFonts w:ascii="仿宋_GB2312" w:eastAsia="仿宋_GB2312" w:hAnsi="Times New Roman" w:hint="eastAsia"/>
                <w:sz w:val="30"/>
                <w:szCs w:val="30"/>
              </w:rPr>
              <w:t>审核意见</w:t>
            </w:r>
          </w:p>
        </w:tc>
        <w:tc>
          <w:tcPr>
            <w:tcW w:w="7623" w:type="dxa"/>
            <w:gridSpan w:val="5"/>
            <w:shd w:val="clear" w:color="auto" w:fill="auto"/>
          </w:tcPr>
          <w:p w:rsidR="00EF1BBC" w:rsidRDefault="00EF1BBC">
            <w:pPr>
              <w:spacing w:line="400" w:lineRule="exact"/>
              <w:ind w:firstLineChars="1600" w:firstLine="4800"/>
              <w:rPr>
                <w:rFonts w:ascii="仿宋_GB2312" w:eastAsia="仿宋_GB2312" w:hAnsi="Times New Roman"/>
                <w:sz w:val="30"/>
                <w:szCs w:val="30"/>
              </w:rPr>
            </w:pPr>
          </w:p>
          <w:p w:rsidR="00EF1BBC" w:rsidRDefault="00EF1BBC">
            <w:pPr>
              <w:spacing w:line="400" w:lineRule="exact"/>
              <w:ind w:firstLineChars="1600" w:firstLine="4800"/>
              <w:rPr>
                <w:rFonts w:ascii="仿宋_GB2312" w:eastAsia="仿宋_GB2312" w:hAnsi="Times New Roman"/>
                <w:sz w:val="30"/>
                <w:szCs w:val="30"/>
              </w:rPr>
            </w:pPr>
          </w:p>
          <w:p w:rsidR="00EF1BBC" w:rsidRDefault="00EF1BBC">
            <w:pPr>
              <w:spacing w:line="400" w:lineRule="exact"/>
              <w:ind w:firstLineChars="1600" w:firstLine="4800"/>
              <w:rPr>
                <w:rFonts w:ascii="仿宋_GB2312" w:eastAsia="仿宋_GB2312" w:hAnsi="Times New Roman"/>
                <w:sz w:val="30"/>
                <w:szCs w:val="30"/>
              </w:rPr>
            </w:pPr>
          </w:p>
          <w:p w:rsidR="00EF1BBC" w:rsidRDefault="00EF1BBC">
            <w:pPr>
              <w:spacing w:line="400" w:lineRule="exact"/>
              <w:ind w:firstLineChars="1900" w:firstLine="5700"/>
              <w:rPr>
                <w:rFonts w:ascii="仿宋_GB2312" w:eastAsia="仿宋_GB2312" w:hAnsi="Times New Roman"/>
                <w:sz w:val="30"/>
                <w:szCs w:val="30"/>
              </w:rPr>
            </w:pPr>
          </w:p>
          <w:p w:rsidR="00EF1BBC" w:rsidRDefault="00EF1BBC">
            <w:pPr>
              <w:spacing w:line="400" w:lineRule="exact"/>
              <w:ind w:firstLineChars="1900" w:firstLine="5700"/>
              <w:rPr>
                <w:rFonts w:ascii="仿宋_GB2312" w:eastAsia="仿宋_GB2312" w:hAnsi="Times New Roman"/>
                <w:sz w:val="30"/>
                <w:szCs w:val="30"/>
              </w:rPr>
            </w:pPr>
          </w:p>
          <w:p w:rsidR="00EF1BBC" w:rsidRDefault="00A0377D">
            <w:pPr>
              <w:spacing w:line="400" w:lineRule="exact"/>
              <w:ind w:firstLineChars="1900" w:firstLine="5700"/>
              <w:rPr>
                <w:rFonts w:ascii="仿宋_GB2312" w:eastAsia="仿宋_GB2312" w:hAnsi="Times New Roman"/>
                <w:sz w:val="30"/>
                <w:szCs w:val="30"/>
              </w:rPr>
            </w:pPr>
            <w:r>
              <w:rPr>
                <w:rFonts w:ascii="仿宋_GB2312" w:eastAsia="仿宋_GB2312" w:hAnsi="Times New Roman" w:hint="eastAsia"/>
                <w:sz w:val="30"/>
                <w:szCs w:val="30"/>
              </w:rPr>
              <w:t>盖</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章</w:t>
            </w:r>
          </w:p>
          <w:p w:rsidR="00EF1BBC" w:rsidRDefault="00EF1BBC">
            <w:pPr>
              <w:spacing w:line="400" w:lineRule="exact"/>
              <w:ind w:firstLineChars="1900" w:firstLine="5700"/>
              <w:rPr>
                <w:rFonts w:ascii="仿宋_GB2312" w:eastAsia="仿宋_GB2312" w:hAnsi="Times New Roman"/>
                <w:sz w:val="30"/>
                <w:szCs w:val="30"/>
              </w:rPr>
            </w:pPr>
          </w:p>
          <w:p w:rsidR="00EF1BBC" w:rsidRDefault="00A0377D">
            <w:pPr>
              <w:spacing w:line="400" w:lineRule="exact"/>
              <w:ind w:firstLineChars="1600" w:firstLine="4800"/>
              <w:rPr>
                <w:rFonts w:ascii="仿宋_GB2312" w:eastAsia="仿宋_GB2312" w:hAnsi="Times New Roman"/>
                <w:sz w:val="30"/>
                <w:szCs w:val="30"/>
              </w:rPr>
            </w:pPr>
            <w:r>
              <w:rPr>
                <w:rFonts w:ascii="仿宋_GB2312" w:eastAsia="仿宋_GB2312" w:hAnsi="Times New Roman" w:hint="eastAsia"/>
                <w:sz w:val="30"/>
                <w:szCs w:val="30"/>
              </w:rPr>
              <w:t>2020</w:t>
            </w:r>
            <w:r>
              <w:rPr>
                <w:rFonts w:ascii="仿宋_GB2312" w:eastAsia="仿宋_GB2312" w:hAnsi="Times New Roman" w:hint="eastAsia"/>
                <w:sz w:val="30"/>
                <w:szCs w:val="30"/>
              </w:rPr>
              <w:t>年</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月</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日</w:t>
            </w:r>
          </w:p>
        </w:tc>
      </w:tr>
    </w:tbl>
    <w:p w:rsidR="00EF1BBC" w:rsidRDefault="00EF1BBC">
      <w:pPr>
        <w:rPr>
          <w:rFonts w:ascii="Times New Roman" w:hAnsi="Times New Roman" w:cs="Times New Roman"/>
          <w:sz w:val="36"/>
          <w:szCs w:val="36"/>
        </w:rPr>
      </w:pPr>
    </w:p>
    <w:sectPr w:rsidR="00EF1BB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7D" w:rsidRDefault="00A0377D">
      <w:r>
        <w:separator/>
      </w:r>
    </w:p>
  </w:endnote>
  <w:endnote w:type="continuationSeparator" w:id="0">
    <w:p w:rsidR="00A0377D" w:rsidRDefault="00A0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PingFangSC-Light">
    <w:altName w:val="宋体"/>
    <w:charset w:val="86"/>
    <w:family w:val="auto"/>
    <w:pitch w:val="default"/>
    <w:sig w:usb0="00000000" w:usb1="00000000" w:usb2="00000010" w:usb3="00000000" w:csb0="00040000" w:csb1="00000000"/>
  </w:font>
  <w:font w:name="微软雅黑">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56351"/>
    </w:sdtPr>
    <w:sdtEndPr/>
    <w:sdtContent>
      <w:p w:rsidR="00EF1BBC" w:rsidRDefault="00A0377D">
        <w:pPr>
          <w:pStyle w:val="a4"/>
          <w:jc w:val="center"/>
        </w:pPr>
        <w:r>
          <w:fldChar w:fldCharType="begin"/>
        </w:r>
        <w:r>
          <w:instrText>PAGE   \* MERGEFORMAT</w:instrText>
        </w:r>
        <w:r>
          <w:fldChar w:fldCharType="separate"/>
        </w:r>
        <w:r w:rsidR="00025164" w:rsidRPr="00025164">
          <w:rPr>
            <w:noProof/>
            <w:lang w:val="zh-CN"/>
          </w:rPr>
          <w:t>2</w:t>
        </w:r>
        <w:r>
          <w:fldChar w:fldCharType="end"/>
        </w:r>
      </w:p>
    </w:sdtContent>
  </w:sdt>
  <w:p w:rsidR="00EF1BBC" w:rsidRDefault="00EF1B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7D" w:rsidRDefault="00A0377D">
      <w:r>
        <w:separator/>
      </w:r>
    </w:p>
  </w:footnote>
  <w:footnote w:type="continuationSeparator" w:id="0">
    <w:p w:rsidR="00A0377D" w:rsidRDefault="00A03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BC"/>
    <w:rsid w:val="00025164"/>
    <w:rsid w:val="00A0377D"/>
    <w:rsid w:val="00E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5EA54-698B-4C26-A466-DF6DBFE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451</Words>
  <Characters>2571</Characters>
  <Application>Microsoft Office Word</Application>
  <DocSecurity>0</DocSecurity>
  <Lines>21</Lines>
  <Paragraphs>6</Paragraphs>
  <ScaleCrop>false</ScaleCrop>
  <Company>china</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赵石强</cp:lastModifiedBy>
  <cp:revision>50</cp:revision>
  <dcterms:created xsi:type="dcterms:W3CDTF">2020-05-02T12:43:00Z</dcterms:created>
  <dcterms:modified xsi:type="dcterms:W3CDTF">2020-05-11T02:05:00Z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2052-10.9.1</vt:lpwstr>
  </property>
</Properties>
</file>